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51DB" w14:textId="77777777" w:rsidR="00E46C4A" w:rsidRPr="00BE520D" w:rsidRDefault="00E46C4A" w:rsidP="00E46C4A">
      <w:pPr>
        <w:rPr>
          <w:sz w:val="22"/>
          <w:szCs w:val="22"/>
        </w:rPr>
      </w:pPr>
    </w:p>
    <w:p w14:paraId="6B271180" w14:textId="77777777" w:rsidR="00E46C4A" w:rsidRPr="00BE520D" w:rsidRDefault="00E46C4A" w:rsidP="00E46C4A">
      <w:pPr>
        <w:rPr>
          <w:sz w:val="22"/>
          <w:szCs w:val="22"/>
        </w:rPr>
      </w:pPr>
    </w:p>
    <w:p w14:paraId="54D75EA0" w14:textId="77777777" w:rsidR="00E46C4A" w:rsidRPr="00BE520D" w:rsidRDefault="00E46C4A" w:rsidP="00E46C4A">
      <w:pPr>
        <w:rPr>
          <w:sz w:val="22"/>
          <w:szCs w:val="22"/>
        </w:rPr>
      </w:pPr>
    </w:p>
    <w:p w14:paraId="6555F52B" w14:textId="77777777" w:rsidR="00E46C4A" w:rsidRPr="00BE520D" w:rsidRDefault="00E46C4A" w:rsidP="00E46C4A">
      <w:pPr>
        <w:rPr>
          <w:sz w:val="22"/>
          <w:szCs w:val="22"/>
        </w:rPr>
      </w:pPr>
    </w:p>
    <w:p w14:paraId="2DAB52AE" w14:textId="77777777" w:rsidR="00E46C4A" w:rsidRPr="00BE520D" w:rsidRDefault="00E46C4A" w:rsidP="00E46C4A">
      <w:pPr>
        <w:jc w:val="center"/>
        <w:rPr>
          <w:sz w:val="22"/>
          <w:szCs w:val="22"/>
        </w:rPr>
      </w:pPr>
      <w:r w:rsidRPr="00BE520D">
        <w:rPr>
          <w:noProof/>
          <w:sz w:val="22"/>
          <w:szCs w:val="22"/>
          <w:lang w:val="en-US"/>
        </w:rPr>
        <w:drawing>
          <wp:inline distT="0" distB="0" distL="0" distR="0" wp14:anchorId="69D5DEB3" wp14:editId="4CCD7449">
            <wp:extent cx="2884416" cy="2831506"/>
            <wp:effectExtent l="0" t="0" r="11430" b="0"/>
            <wp:docPr id="90" name="Google Shape;90;p13" descr="Kjellerup IF">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90" name="Google Shape;90;p13" descr="Kjellerup IF">
                      <a:hlinkClick r:id="rId7"/>
                    </pic:cNvPr>
                    <pic:cNvPicPr preferRelativeResize="0"/>
                  </pic:nvPicPr>
                  <pic:blipFill rotWithShape="1">
                    <a:blip r:embed="rId8">
                      <a:alphaModFix/>
                    </a:blip>
                    <a:srcRect/>
                    <a:stretch/>
                  </pic:blipFill>
                  <pic:spPr>
                    <a:xfrm>
                      <a:off x="0" y="0"/>
                      <a:ext cx="2884788" cy="2831871"/>
                    </a:xfrm>
                    <a:prstGeom prst="rect">
                      <a:avLst/>
                    </a:prstGeom>
                    <a:noFill/>
                    <a:ln>
                      <a:noFill/>
                    </a:ln>
                  </pic:spPr>
                </pic:pic>
              </a:graphicData>
            </a:graphic>
          </wp:inline>
        </w:drawing>
      </w:r>
    </w:p>
    <w:p w14:paraId="208FB1CF" w14:textId="77777777" w:rsidR="00E46C4A" w:rsidRPr="00BE520D" w:rsidRDefault="00E46C4A" w:rsidP="00E46C4A">
      <w:pPr>
        <w:jc w:val="center"/>
        <w:rPr>
          <w:sz w:val="22"/>
          <w:szCs w:val="22"/>
        </w:rPr>
      </w:pPr>
    </w:p>
    <w:p w14:paraId="43A50873" w14:textId="77777777" w:rsidR="00E46C4A" w:rsidRPr="00BE520D" w:rsidRDefault="00E46C4A" w:rsidP="00E46C4A">
      <w:pPr>
        <w:jc w:val="center"/>
        <w:rPr>
          <w:sz w:val="22"/>
          <w:szCs w:val="22"/>
        </w:rPr>
      </w:pPr>
    </w:p>
    <w:p w14:paraId="2D41EABC" w14:textId="77777777" w:rsidR="00E46C4A" w:rsidRPr="00BE520D" w:rsidRDefault="00E46C4A" w:rsidP="00E46C4A">
      <w:pPr>
        <w:jc w:val="center"/>
        <w:rPr>
          <w:sz w:val="22"/>
          <w:szCs w:val="22"/>
        </w:rPr>
      </w:pPr>
    </w:p>
    <w:p w14:paraId="54D708A9" w14:textId="77777777" w:rsidR="00E46C4A" w:rsidRPr="00BE520D" w:rsidRDefault="00E46C4A" w:rsidP="00E46C4A">
      <w:pPr>
        <w:jc w:val="center"/>
        <w:rPr>
          <w:sz w:val="22"/>
          <w:szCs w:val="22"/>
        </w:rPr>
      </w:pPr>
    </w:p>
    <w:p w14:paraId="5874177B" w14:textId="77777777" w:rsidR="00E46C4A" w:rsidRPr="00BE520D" w:rsidRDefault="00E46C4A" w:rsidP="00E46C4A">
      <w:pPr>
        <w:jc w:val="center"/>
        <w:rPr>
          <w:b/>
          <w:sz w:val="44"/>
          <w:szCs w:val="44"/>
        </w:rPr>
      </w:pPr>
      <w:r w:rsidRPr="00BE520D">
        <w:rPr>
          <w:b/>
          <w:sz w:val="44"/>
          <w:szCs w:val="44"/>
        </w:rPr>
        <w:t>Bestyrelsesmøde</w:t>
      </w:r>
    </w:p>
    <w:p w14:paraId="78B5AC96" w14:textId="77777777" w:rsidR="00E46C4A" w:rsidRPr="00BE520D" w:rsidRDefault="00E46C4A" w:rsidP="00E46C4A">
      <w:pPr>
        <w:jc w:val="center"/>
        <w:rPr>
          <w:sz w:val="22"/>
          <w:szCs w:val="22"/>
        </w:rPr>
      </w:pPr>
    </w:p>
    <w:p w14:paraId="6CAAEDB3" w14:textId="77777777" w:rsidR="00E46C4A" w:rsidRPr="00BE520D" w:rsidRDefault="00E46C4A" w:rsidP="00E46C4A">
      <w:pPr>
        <w:jc w:val="center"/>
        <w:rPr>
          <w:sz w:val="22"/>
          <w:szCs w:val="22"/>
        </w:rPr>
      </w:pPr>
    </w:p>
    <w:p w14:paraId="746DEBED" w14:textId="77777777" w:rsidR="00E46C4A" w:rsidRPr="00BE520D" w:rsidRDefault="00E46C4A" w:rsidP="00E46C4A">
      <w:pPr>
        <w:jc w:val="center"/>
        <w:rPr>
          <w:sz w:val="22"/>
          <w:szCs w:val="22"/>
        </w:rPr>
      </w:pPr>
    </w:p>
    <w:tbl>
      <w:tblPr>
        <w:tblStyle w:val="Tabel-Gitter"/>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8"/>
        <w:gridCol w:w="4294"/>
      </w:tblGrid>
      <w:tr w:rsidR="00E46C4A" w:rsidRPr="00BE520D" w14:paraId="5699F9B4" w14:textId="77777777" w:rsidTr="00E46C4A">
        <w:tc>
          <w:tcPr>
            <w:tcW w:w="2368" w:type="dxa"/>
          </w:tcPr>
          <w:p w14:paraId="3800E5B3" w14:textId="77777777" w:rsidR="00E46C4A" w:rsidRPr="00BE520D" w:rsidRDefault="00E46C4A" w:rsidP="00E46C4A">
            <w:pPr>
              <w:pStyle w:val="Ingenafstand"/>
              <w:rPr>
                <w:sz w:val="22"/>
                <w:szCs w:val="22"/>
              </w:rPr>
            </w:pPr>
            <w:r w:rsidRPr="00BE520D">
              <w:rPr>
                <w:sz w:val="22"/>
                <w:szCs w:val="22"/>
              </w:rPr>
              <w:t>Tidspunkt:</w:t>
            </w:r>
          </w:p>
        </w:tc>
        <w:tc>
          <w:tcPr>
            <w:tcW w:w="4294" w:type="dxa"/>
          </w:tcPr>
          <w:p w14:paraId="1578CE95" w14:textId="512CC616" w:rsidR="00E46C4A" w:rsidRPr="00BE520D" w:rsidRDefault="000F2A92" w:rsidP="00E46C4A">
            <w:pPr>
              <w:pStyle w:val="Ingenafstand"/>
              <w:rPr>
                <w:sz w:val="22"/>
                <w:szCs w:val="22"/>
              </w:rPr>
            </w:pPr>
            <w:r>
              <w:rPr>
                <w:sz w:val="22"/>
                <w:szCs w:val="22"/>
              </w:rPr>
              <w:t>Mandag d. 13. juni</w:t>
            </w:r>
            <w:r w:rsidR="00E46C4A">
              <w:rPr>
                <w:sz w:val="22"/>
                <w:szCs w:val="22"/>
              </w:rPr>
              <w:t xml:space="preserve"> kl. 19.30</w:t>
            </w:r>
          </w:p>
        </w:tc>
      </w:tr>
      <w:tr w:rsidR="00E46C4A" w:rsidRPr="00BE520D" w14:paraId="7BDA23A9" w14:textId="77777777" w:rsidTr="00E46C4A">
        <w:tc>
          <w:tcPr>
            <w:tcW w:w="2368" w:type="dxa"/>
          </w:tcPr>
          <w:p w14:paraId="6C0D447B" w14:textId="77777777" w:rsidR="00E46C4A" w:rsidRPr="00BE520D" w:rsidRDefault="00E46C4A" w:rsidP="00E46C4A">
            <w:pPr>
              <w:pStyle w:val="Ingenafstand"/>
              <w:rPr>
                <w:sz w:val="22"/>
                <w:szCs w:val="22"/>
              </w:rPr>
            </w:pPr>
            <w:r w:rsidRPr="00BE520D">
              <w:rPr>
                <w:sz w:val="22"/>
                <w:szCs w:val="22"/>
              </w:rPr>
              <w:t>Sted:</w:t>
            </w:r>
          </w:p>
        </w:tc>
        <w:tc>
          <w:tcPr>
            <w:tcW w:w="4294" w:type="dxa"/>
          </w:tcPr>
          <w:p w14:paraId="54091792" w14:textId="77777777" w:rsidR="00E46C4A" w:rsidRPr="00BE520D" w:rsidRDefault="00E46C4A" w:rsidP="00E46C4A">
            <w:pPr>
              <w:pStyle w:val="Ingenafstand"/>
              <w:rPr>
                <w:sz w:val="22"/>
                <w:szCs w:val="22"/>
              </w:rPr>
            </w:pPr>
            <w:r w:rsidRPr="00BE520D">
              <w:rPr>
                <w:sz w:val="22"/>
                <w:szCs w:val="22"/>
              </w:rPr>
              <w:t>Bjerget – Hasselvej 13, 8620 Kjellerup</w:t>
            </w:r>
          </w:p>
        </w:tc>
      </w:tr>
      <w:tr w:rsidR="00E46C4A" w:rsidRPr="00BE520D" w14:paraId="70364CF1" w14:textId="77777777" w:rsidTr="00E46C4A">
        <w:tc>
          <w:tcPr>
            <w:tcW w:w="2368" w:type="dxa"/>
          </w:tcPr>
          <w:p w14:paraId="7A97129C" w14:textId="77777777" w:rsidR="00E46C4A" w:rsidRPr="00BE520D" w:rsidRDefault="00E46C4A" w:rsidP="00E46C4A">
            <w:pPr>
              <w:pStyle w:val="Ingenafstand"/>
              <w:rPr>
                <w:sz w:val="22"/>
                <w:szCs w:val="22"/>
              </w:rPr>
            </w:pPr>
            <w:r w:rsidRPr="00BE520D">
              <w:rPr>
                <w:sz w:val="22"/>
                <w:szCs w:val="22"/>
              </w:rPr>
              <w:t>Deltagere:</w:t>
            </w:r>
          </w:p>
        </w:tc>
        <w:tc>
          <w:tcPr>
            <w:tcW w:w="4294" w:type="dxa"/>
          </w:tcPr>
          <w:p w14:paraId="10B1F392" w14:textId="77777777" w:rsidR="00E46C4A" w:rsidRDefault="00E46C4A" w:rsidP="00E46C4A">
            <w:pPr>
              <w:pStyle w:val="Ingenafstand"/>
              <w:rPr>
                <w:sz w:val="22"/>
                <w:szCs w:val="22"/>
              </w:rPr>
            </w:pPr>
            <w:r>
              <w:rPr>
                <w:sz w:val="22"/>
                <w:szCs w:val="22"/>
              </w:rPr>
              <w:t xml:space="preserve">Anders </w:t>
            </w:r>
            <w:proofErr w:type="spellStart"/>
            <w:r>
              <w:rPr>
                <w:sz w:val="22"/>
                <w:szCs w:val="22"/>
              </w:rPr>
              <w:t>Kyllingsbæk</w:t>
            </w:r>
            <w:proofErr w:type="spellEnd"/>
          </w:p>
          <w:p w14:paraId="15D9D61F" w14:textId="77777777" w:rsidR="00E46C4A" w:rsidRPr="009D4F77" w:rsidRDefault="00E46C4A" w:rsidP="00E46C4A">
            <w:pPr>
              <w:pStyle w:val="Ingenafstand"/>
              <w:rPr>
                <w:sz w:val="22"/>
                <w:szCs w:val="22"/>
              </w:rPr>
            </w:pPr>
            <w:r w:rsidRPr="009D4F77">
              <w:rPr>
                <w:sz w:val="22"/>
                <w:szCs w:val="22"/>
              </w:rPr>
              <w:t>Brian Winkler Møller</w:t>
            </w:r>
          </w:p>
          <w:p w14:paraId="60F831EF" w14:textId="77777777" w:rsidR="00E46C4A" w:rsidRPr="00BE520D" w:rsidRDefault="00E46C4A" w:rsidP="00E46C4A">
            <w:pPr>
              <w:pStyle w:val="Ingenafstand"/>
              <w:rPr>
                <w:sz w:val="22"/>
                <w:szCs w:val="22"/>
              </w:rPr>
            </w:pPr>
            <w:r w:rsidRPr="009D4F77">
              <w:rPr>
                <w:sz w:val="22"/>
                <w:szCs w:val="22"/>
              </w:rPr>
              <w:t>Evan Thorhauge</w:t>
            </w:r>
          </w:p>
          <w:p w14:paraId="2CA09363" w14:textId="77777777" w:rsidR="00E46C4A" w:rsidRPr="00BE520D" w:rsidRDefault="00E46C4A" w:rsidP="00E46C4A">
            <w:pPr>
              <w:pStyle w:val="Ingenafstand"/>
              <w:rPr>
                <w:sz w:val="22"/>
                <w:szCs w:val="22"/>
              </w:rPr>
            </w:pPr>
            <w:r w:rsidRPr="00BE520D">
              <w:rPr>
                <w:sz w:val="22"/>
                <w:szCs w:val="22"/>
              </w:rPr>
              <w:t>Frank Josephsen</w:t>
            </w:r>
          </w:p>
          <w:p w14:paraId="53C60EE5" w14:textId="4051C03E" w:rsidR="00E46C4A" w:rsidRPr="00BE520D" w:rsidRDefault="000F2A92" w:rsidP="00E46C4A">
            <w:pPr>
              <w:pStyle w:val="Ingenafstand"/>
              <w:rPr>
                <w:sz w:val="22"/>
                <w:szCs w:val="22"/>
              </w:rPr>
            </w:pPr>
            <w:r w:rsidRPr="00BE520D">
              <w:rPr>
                <w:sz w:val="22"/>
                <w:szCs w:val="22"/>
              </w:rPr>
              <w:t>Signe Hostrup</w:t>
            </w:r>
          </w:p>
        </w:tc>
      </w:tr>
      <w:tr w:rsidR="00E46C4A" w:rsidRPr="00BE520D" w14:paraId="3BDE51A1" w14:textId="77777777" w:rsidTr="00E46C4A">
        <w:tc>
          <w:tcPr>
            <w:tcW w:w="2368" w:type="dxa"/>
          </w:tcPr>
          <w:p w14:paraId="6E32AD03" w14:textId="77777777" w:rsidR="00E46C4A" w:rsidRDefault="00E46C4A" w:rsidP="00E46C4A">
            <w:pPr>
              <w:rPr>
                <w:sz w:val="22"/>
                <w:szCs w:val="22"/>
              </w:rPr>
            </w:pPr>
          </w:p>
          <w:p w14:paraId="292448D9" w14:textId="14029B3A" w:rsidR="00E46C4A" w:rsidRPr="00BE520D" w:rsidRDefault="00E46C4A" w:rsidP="00E46C4A">
            <w:pPr>
              <w:rPr>
                <w:sz w:val="22"/>
                <w:szCs w:val="22"/>
              </w:rPr>
            </w:pPr>
            <w:r w:rsidRPr="00BE520D">
              <w:rPr>
                <w:sz w:val="22"/>
                <w:szCs w:val="22"/>
              </w:rPr>
              <w:t>Afbud/fraværende:</w:t>
            </w:r>
            <w:r w:rsidR="00120E28" w:rsidRPr="00BE520D">
              <w:rPr>
                <w:sz w:val="22"/>
                <w:szCs w:val="22"/>
              </w:rPr>
              <w:t xml:space="preserve"> </w:t>
            </w:r>
          </w:p>
        </w:tc>
        <w:tc>
          <w:tcPr>
            <w:tcW w:w="4294" w:type="dxa"/>
          </w:tcPr>
          <w:p w14:paraId="700B70F0" w14:textId="77777777" w:rsidR="00E46C4A" w:rsidRDefault="00E46C4A" w:rsidP="00E46C4A">
            <w:pPr>
              <w:pStyle w:val="Ingenafstand"/>
              <w:rPr>
                <w:sz w:val="22"/>
                <w:szCs w:val="22"/>
              </w:rPr>
            </w:pPr>
          </w:p>
          <w:p w14:paraId="5AA50193" w14:textId="77777777" w:rsidR="000F2A92" w:rsidRPr="008B2235" w:rsidRDefault="000F2A92" w:rsidP="000F2A92">
            <w:pPr>
              <w:pStyle w:val="Ingenafstand"/>
              <w:rPr>
                <w:sz w:val="22"/>
                <w:szCs w:val="22"/>
                <w:lang w:val="en-US"/>
              </w:rPr>
            </w:pPr>
            <w:r w:rsidRPr="008B2235">
              <w:rPr>
                <w:sz w:val="22"/>
                <w:szCs w:val="22"/>
                <w:lang w:val="en-US"/>
              </w:rPr>
              <w:t xml:space="preserve">Jacob </w:t>
            </w:r>
            <w:proofErr w:type="spellStart"/>
            <w:r w:rsidRPr="008B2235">
              <w:rPr>
                <w:sz w:val="22"/>
                <w:szCs w:val="22"/>
                <w:lang w:val="en-US"/>
              </w:rPr>
              <w:t>Willemoes</w:t>
            </w:r>
            <w:proofErr w:type="spellEnd"/>
          </w:p>
          <w:p w14:paraId="01F8ABAA" w14:textId="32995B56" w:rsidR="00E46C4A" w:rsidRPr="00BE520D" w:rsidRDefault="00E46C4A" w:rsidP="00E46C4A">
            <w:pPr>
              <w:pStyle w:val="Ingenafstand"/>
              <w:rPr>
                <w:sz w:val="22"/>
                <w:szCs w:val="22"/>
              </w:rPr>
            </w:pPr>
          </w:p>
        </w:tc>
      </w:tr>
      <w:tr w:rsidR="00E46C4A" w:rsidRPr="00BE520D" w14:paraId="68339810" w14:textId="77777777" w:rsidTr="00E46C4A">
        <w:tc>
          <w:tcPr>
            <w:tcW w:w="2368" w:type="dxa"/>
          </w:tcPr>
          <w:p w14:paraId="0638931E" w14:textId="77777777" w:rsidR="00E46C4A" w:rsidRPr="00BE520D" w:rsidRDefault="00E46C4A" w:rsidP="00E46C4A">
            <w:pPr>
              <w:pStyle w:val="Ingenafstand"/>
              <w:rPr>
                <w:sz w:val="22"/>
                <w:szCs w:val="22"/>
              </w:rPr>
            </w:pPr>
            <w:r w:rsidRPr="00BE520D">
              <w:rPr>
                <w:sz w:val="22"/>
                <w:szCs w:val="22"/>
              </w:rPr>
              <w:t>Mødeleder:</w:t>
            </w:r>
          </w:p>
        </w:tc>
        <w:tc>
          <w:tcPr>
            <w:tcW w:w="4294" w:type="dxa"/>
          </w:tcPr>
          <w:p w14:paraId="52AA3EAF" w14:textId="77777777" w:rsidR="00E46C4A" w:rsidRPr="00BE520D" w:rsidRDefault="00E46C4A" w:rsidP="00E46C4A">
            <w:pPr>
              <w:pStyle w:val="Ingenafstand"/>
              <w:rPr>
                <w:sz w:val="22"/>
                <w:szCs w:val="22"/>
              </w:rPr>
            </w:pPr>
            <w:r w:rsidRPr="00BE520D">
              <w:rPr>
                <w:sz w:val="22"/>
                <w:szCs w:val="22"/>
              </w:rPr>
              <w:t>Evan Thorhauge</w:t>
            </w:r>
          </w:p>
        </w:tc>
      </w:tr>
      <w:tr w:rsidR="00E46C4A" w:rsidRPr="00BE520D" w14:paraId="5E0A6705" w14:textId="77777777" w:rsidTr="00E46C4A">
        <w:tc>
          <w:tcPr>
            <w:tcW w:w="2368" w:type="dxa"/>
          </w:tcPr>
          <w:p w14:paraId="1E5D8B83" w14:textId="77777777" w:rsidR="00E46C4A" w:rsidRPr="00BE520D" w:rsidRDefault="00E46C4A" w:rsidP="00E46C4A">
            <w:pPr>
              <w:pStyle w:val="Ingenafstand"/>
              <w:rPr>
                <w:sz w:val="22"/>
                <w:szCs w:val="22"/>
              </w:rPr>
            </w:pPr>
            <w:r w:rsidRPr="00BE520D">
              <w:rPr>
                <w:sz w:val="22"/>
                <w:szCs w:val="22"/>
              </w:rPr>
              <w:t>Referent:</w:t>
            </w:r>
          </w:p>
        </w:tc>
        <w:tc>
          <w:tcPr>
            <w:tcW w:w="4294" w:type="dxa"/>
          </w:tcPr>
          <w:p w14:paraId="05BDD113" w14:textId="22D24B26" w:rsidR="00E46C4A" w:rsidRPr="00BE520D" w:rsidRDefault="000F2A92" w:rsidP="00E46C4A">
            <w:pPr>
              <w:pStyle w:val="Ingenafstand"/>
              <w:rPr>
                <w:sz w:val="22"/>
                <w:szCs w:val="22"/>
              </w:rPr>
            </w:pPr>
            <w:r>
              <w:rPr>
                <w:sz w:val="22"/>
                <w:szCs w:val="22"/>
              </w:rPr>
              <w:t>Signe Hostrup</w:t>
            </w:r>
          </w:p>
        </w:tc>
      </w:tr>
      <w:tr w:rsidR="00E46C4A" w:rsidRPr="00BE520D" w14:paraId="4A1FA0D1" w14:textId="77777777" w:rsidTr="00E46C4A">
        <w:tc>
          <w:tcPr>
            <w:tcW w:w="2368" w:type="dxa"/>
          </w:tcPr>
          <w:p w14:paraId="501F0F98" w14:textId="77777777" w:rsidR="00E46C4A" w:rsidRPr="00BE520D" w:rsidRDefault="00E46C4A" w:rsidP="00E46C4A">
            <w:pPr>
              <w:pStyle w:val="Ingenafstand"/>
              <w:rPr>
                <w:sz w:val="22"/>
                <w:szCs w:val="22"/>
              </w:rPr>
            </w:pPr>
          </w:p>
        </w:tc>
        <w:tc>
          <w:tcPr>
            <w:tcW w:w="4294" w:type="dxa"/>
          </w:tcPr>
          <w:p w14:paraId="52A61FD2" w14:textId="77777777" w:rsidR="00E46C4A" w:rsidRPr="00BE520D" w:rsidRDefault="00E46C4A" w:rsidP="00E46C4A">
            <w:pPr>
              <w:pStyle w:val="Ingenafstand"/>
              <w:rPr>
                <w:sz w:val="22"/>
                <w:szCs w:val="22"/>
              </w:rPr>
            </w:pPr>
          </w:p>
        </w:tc>
      </w:tr>
    </w:tbl>
    <w:p w14:paraId="3A69507C" w14:textId="77777777" w:rsidR="00E46C4A" w:rsidRPr="00BE520D" w:rsidRDefault="00E46C4A" w:rsidP="00E46C4A">
      <w:pPr>
        <w:jc w:val="center"/>
        <w:rPr>
          <w:sz w:val="22"/>
          <w:szCs w:val="22"/>
        </w:rPr>
      </w:pPr>
    </w:p>
    <w:p w14:paraId="754187B9" w14:textId="77777777" w:rsidR="00E46C4A" w:rsidRPr="00BE520D" w:rsidRDefault="00E46C4A" w:rsidP="00E46C4A">
      <w:pPr>
        <w:jc w:val="center"/>
        <w:rPr>
          <w:sz w:val="22"/>
          <w:szCs w:val="22"/>
        </w:rPr>
      </w:pPr>
    </w:p>
    <w:p w14:paraId="6E00CCE0" w14:textId="77777777" w:rsidR="00E46C4A" w:rsidRPr="00BE520D" w:rsidRDefault="00E46C4A" w:rsidP="00E46C4A">
      <w:pPr>
        <w:jc w:val="center"/>
        <w:rPr>
          <w:sz w:val="22"/>
          <w:szCs w:val="22"/>
        </w:rPr>
      </w:pPr>
    </w:p>
    <w:p w14:paraId="2FC09334" w14:textId="77777777" w:rsidR="00E46C4A" w:rsidRPr="00BE520D" w:rsidRDefault="00E46C4A" w:rsidP="00E46C4A">
      <w:pPr>
        <w:jc w:val="center"/>
        <w:rPr>
          <w:sz w:val="22"/>
          <w:szCs w:val="22"/>
        </w:rPr>
      </w:pPr>
    </w:p>
    <w:p w14:paraId="09DC060A" w14:textId="77777777" w:rsidR="00E46C4A" w:rsidRPr="00BE520D" w:rsidRDefault="00E46C4A" w:rsidP="00E46C4A">
      <w:pPr>
        <w:jc w:val="center"/>
        <w:rPr>
          <w:sz w:val="22"/>
          <w:szCs w:val="22"/>
        </w:rPr>
      </w:pPr>
    </w:p>
    <w:p w14:paraId="58E0606F" w14:textId="77777777" w:rsidR="00E46C4A" w:rsidRPr="00BE520D" w:rsidRDefault="00E46C4A" w:rsidP="00E46C4A">
      <w:pPr>
        <w:jc w:val="center"/>
        <w:rPr>
          <w:sz w:val="22"/>
          <w:szCs w:val="22"/>
        </w:rPr>
      </w:pPr>
    </w:p>
    <w:p w14:paraId="32E06202" w14:textId="77777777" w:rsidR="00E46C4A" w:rsidRPr="00BE520D" w:rsidRDefault="00E46C4A" w:rsidP="00E46C4A">
      <w:pPr>
        <w:jc w:val="center"/>
        <w:rPr>
          <w:sz w:val="22"/>
          <w:szCs w:val="22"/>
        </w:rPr>
      </w:pPr>
    </w:p>
    <w:p w14:paraId="651CBED7" w14:textId="77777777" w:rsidR="00E46C4A" w:rsidRPr="0095715D" w:rsidRDefault="00E46C4A" w:rsidP="00E46C4A">
      <w:pPr>
        <w:rPr>
          <w:b/>
          <w:sz w:val="22"/>
          <w:szCs w:val="22"/>
        </w:rPr>
      </w:pPr>
    </w:p>
    <w:p w14:paraId="1AD22F53" w14:textId="77777777" w:rsidR="00E46C4A" w:rsidRPr="0095715D" w:rsidRDefault="00E46C4A" w:rsidP="00E46C4A">
      <w:pPr>
        <w:rPr>
          <w:b/>
          <w:sz w:val="22"/>
          <w:szCs w:val="22"/>
        </w:rPr>
      </w:pPr>
    </w:p>
    <w:p w14:paraId="0C6E483D" w14:textId="77777777" w:rsidR="00E46C4A" w:rsidRPr="0095715D" w:rsidRDefault="00E46C4A" w:rsidP="00E46C4A">
      <w:pPr>
        <w:rPr>
          <w:b/>
          <w:sz w:val="22"/>
          <w:szCs w:val="22"/>
        </w:rPr>
      </w:pPr>
      <w:r w:rsidRPr="0095715D">
        <w:rPr>
          <w:b/>
          <w:sz w:val="22"/>
          <w:szCs w:val="22"/>
        </w:rPr>
        <w:t>Dagsorden</w:t>
      </w:r>
    </w:p>
    <w:p w14:paraId="7DD611C4" w14:textId="77777777" w:rsidR="00E46C4A" w:rsidRPr="0095715D" w:rsidRDefault="00E46C4A" w:rsidP="00E46C4A">
      <w:pPr>
        <w:rPr>
          <w:sz w:val="22"/>
          <w:szCs w:val="22"/>
        </w:rPr>
      </w:pPr>
    </w:p>
    <w:p w14:paraId="18748298" w14:textId="77777777" w:rsidR="00E46C4A" w:rsidRPr="0095715D" w:rsidRDefault="00E46C4A" w:rsidP="00E46C4A">
      <w:pPr>
        <w:rPr>
          <w:b/>
          <w:sz w:val="22"/>
          <w:szCs w:val="22"/>
        </w:rPr>
      </w:pPr>
    </w:p>
    <w:tbl>
      <w:tblPr>
        <w:tblStyle w:val="Tabel-Gitter"/>
        <w:tblW w:w="9747" w:type="dxa"/>
        <w:tblLook w:val="04A0" w:firstRow="1" w:lastRow="0" w:firstColumn="1" w:lastColumn="0" w:noHBand="0" w:noVBand="1"/>
      </w:tblPr>
      <w:tblGrid>
        <w:gridCol w:w="1579"/>
        <w:gridCol w:w="8168"/>
      </w:tblGrid>
      <w:tr w:rsidR="00E46C4A" w:rsidRPr="0095715D" w14:paraId="47D02F12" w14:textId="77777777" w:rsidTr="00E46C4A">
        <w:tc>
          <w:tcPr>
            <w:tcW w:w="1579" w:type="dxa"/>
          </w:tcPr>
          <w:p w14:paraId="48C2B465" w14:textId="77777777" w:rsidR="00E46C4A" w:rsidRPr="0095715D" w:rsidRDefault="006B4BA1" w:rsidP="00E46C4A">
            <w:pPr>
              <w:rPr>
                <w:sz w:val="22"/>
                <w:szCs w:val="22"/>
              </w:rPr>
            </w:pPr>
            <w:r>
              <w:rPr>
                <w:sz w:val="22"/>
                <w:szCs w:val="22"/>
              </w:rPr>
              <w:t>19</w:t>
            </w:r>
            <w:r w:rsidR="00E46C4A" w:rsidRPr="0095715D">
              <w:rPr>
                <w:sz w:val="22"/>
                <w:szCs w:val="22"/>
              </w:rPr>
              <w:t>.30</w:t>
            </w:r>
          </w:p>
        </w:tc>
        <w:tc>
          <w:tcPr>
            <w:tcW w:w="8168" w:type="dxa"/>
          </w:tcPr>
          <w:p w14:paraId="708F62DA" w14:textId="77777777" w:rsidR="00E46C4A" w:rsidRPr="0095715D" w:rsidRDefault="00E46C4A" w:rsidP="00E46C4A">
            <w:pPr>
              <w:rPr>
                <w:b/>
                <w:sz w:val="22"/>
                <w:szCs w:val="22"/>
              </w:rPr>
            </w:pPr>
            <w:r w:rsidRPr="0095715D">
              <w:rPr>
                <w:b/>
                <w:sz w:val="22"/>
                <w:szCs w:val="22"/>
              </w:rPr>
              <w:t>Dagsorden</w:t>
            </w:r>
          </w:p>
        </w:tc>
      </w:tr>
      <w:tr w:rsidR="00E46C4A" w:rsidRPr="0095715D" w14:paraId="05F95410" w14:textId="77777777" w:rsidTr="00E46C4A">
        <w:tc>
          <w:tcPr>
            <w:tcW w:w="1579" w:type="dxa"/>
          </w:tcPr>
          <w:p w14:paraId="18AA9258" w14:textId="77777777" w:rsidR="00E46C4A" w:rsidRPr="0095715D" w:rsidRDefault="00E46C4A" w:rsidP="00E46C4A">
            <w:pPr>
              <w:pStyle w:val="Ingenafstand"/>
              <w:rPr>
                <w:sz w:val="22"/>
                <w:szCs w:val="22"/>
              </w:rPr>
            </w:pPr>
          </w:p>
        </w:tc>
        <w:tc>
          <w:tcPr>
            <w:tcW w:w="8168" w:type="dxa"/>
          </w:tcPr>
          <w:p w14:paraId="62BCF469" w14:textId="77777777" w:rsidR="00E46C4A" w:rsidRPr="0095715D" w:rsidRDefault="00E46C4A" w:rsidP="00E46C4A">
            <w:pPr>
              <w:pStyle w:val="Ingenafstand"/>
              <w:rPr>
                <w:sz w:val="22"/>
                <w:szCs w:val="22"/>
              </w:rPr>
            </w:pPr>
          </w:p>
        </w:tc>
      </w:tr>
      <w:tr w:rsidR="00E46C4A" w:rsidRPr="0095715D" w14:paraId="3FC94416" w14:textId="77777777" w:rsidTr="00E46C4A">
        <w:tc>
          <w:tcPr>
            <w:tcW w:w="1579" w:type="dxa"/>
          </w:tcPr>
          <w:p w14:paraId="491A9D37" w14:textId="77777777" w:rsidR="00E46C4A" w:rsidRPr="0095715D" w:rsidRDefault="00E46C4A" w:rsidP="00E46C4A">
            <w:pPr>
              <w:pStyle w:val="Ingenafstand"/>
              <w:rPr>
                <w:sz w:val="22"/>
                <w:szCs w:val="22"/>
              </w:rPr>
            </w:pPr>
            <w:r w:rsidRPr="0095715D">
              <w:rPr>
                <w:sz w:val="22"/>
                <w:szCs w:val="22"/>
              </w:rPr>
              <w:t>Oplæg</w:t>
            </w:r>
          </w:p>
        </w:tc>
        <w:tc>
          <w:tcPr>
            <w:tcW w:w="8168" w:type="dxa"/>
          </w:tcPr>
          <w:p w14:paraId="1D0E11B0" w14:textId="77777777" w:rsidR="00E46C4A" w:rsidRPr="0095715D" w:rsidRDefault="00E46C4A" w:rsidP="00E46C4A">
            <w:pPr>
              <w:pStyle w:val="Ingenafstand"/>
              <w:rPr>
                <w:sz w:val="22"/>
                <w:szCs w:val="22"/>
              </w:rPr>
            </w:pPr>
            <w:r w:rsidRPr="0095715D">
              <w:rPr>
                <w:sz w:val="22"/>
                <w:szCs w:val="22"/>
              </w:rPr>
              <w:t>Godkendelse af dagsordenen, evt. ændringer i punkter og nye punkter til dagsordenen (ved enighed)</w:t>
            </w:r>
          </w:p>
        </w:tc>
      </w:tr>
      <w:tr w:rsidR="00E46C4A" w:rsidRPr="0095715D" w14:paraId="0067A79C" w14:textId="77777777" w:rsidTr="00E46C4A">
        <w:tc>
          <w:tcPr>
            <w:tcW w:w="1579" w:type="dxa"/>
          </w:tcPr>
          <w:p w14:paraId="2745CDD8" w14:textId="77777777" w:rsidR="00E46C4A" w:rsidRPr="0095715D" w:rsidRDefault="00E46C4A" w:rsidP="00E46C4A">
            <w:pPr>
              <w:pStyle w:val="Ingenafstand"/>
              <w:rPr>
                <w:sz w:val="22"/>
                <w:szCs w:val="22"/>
              </w:rPr>
            </w:pPr>
            <w:r w:rsidRPr="0095715D">
              <w:rPr>
                <w:sz w:val="22"/>
                <w:szCs w:val="22"/>
              </w:rPr>
              <w:t>Referat</w:t>
            </w:r>
          </w:p>
        </w:tc>
        <w:tc>
          <w:tcPr>
            <w:tcW w:w="8168" w:type="dxa"/>
          </w:tcPr>
          <w:p w14:paraId="3BF6A6BE" w14:textId="77777777" w:rsidR="00E46C4A" w:rsidRPr="0095715D" w:rsidRDefault="00E46C4A" w:rsidP="00E46C4A">
            <w:pPr>
              <w:rPr>
                <w:sz w:val="22"/>
                <w:szCs w:val="22"/>
              </w:rPr>
            </w:pPr>
            <w:r w:rsidRPr="0095715D">
              <w:rPr>
                <w:sz w:val="22"/>
                <w:szCs w:val="22"/>
              </w:rPr>
              <w:t>Godkendt</w:t>
            </w:r>
          </w:p>
        </w:tc>
      </w:tr>
    </w:tbl>
    <w:p w14:paraId="2395C452" w14:textId="77777777" w:rsidR="00E46C4A" w:rsidRPr="0095715D" w:rsidRDefault="00E46C4A" w:rsidP="00E46C4A">
      <w:pPr>
        <w:rPr>
          <w:sz w:val="22"/>
          <w:szCs w:val="22"/>
        </w:rPr>
      </w:pPr>
    </w:p>
    <w:tbl>
      <w:tblPr>
        <w:tblStyle w:val="Tabel-Gitter"/>
        <w:tblW w:w="0" w:type="auto"/>
        <w:tblLook w:val="04A0" w:firstRow="1" w:lastRow="0" w:firstColumn="1" w:lastColumn="0" w:noHBand="0" w:noVBand="1"/>
      </w:tblPr>
      <w:tblGrid>
        <w:gridCol w:w="1513"/>
        <w:gridCol w:w="8109"/>
      </w:tblGrid>
      <w:tr w:rsidR="00E46C4A" w:rsidRPr="0095715D" w14:paraId="3F7B2C81" w14:textId="77777777" w:rsidTr="00E46C4A">
        <w:tc>
          <w:tcPr>
            <w:tcW w:w="1526" w:type="dxa"/>
          </w:tcPr>
          <w:p w14:paraId="43993D8E" w14:textId="77777777" w:rsidR="00E46C4A" w:rsidRPr="0095715D" w:rsidRDefault="006B4BA1" w:rsidP="00E46C4A">
            <w:pPr>
              <w:rPr>
                <w:sz w:val="22"/>
                <w:szCs w:val="22"/>
              </w:rPr>
            </w:pPr>
            <w:r>
              <w:rPr>
                <w:sz w:val="22"/>
                <w:szCs w:val="22"/>
              </w:rPr>
              <w:t>19.40</w:t>
            </w:r>
          </w:p>
        </w:tc>
        <w:tc>
          <w:tcPr>
            <w:tcW w:w="8221" w:type="dxa"/>
          </w:tcPr>
          <w:p w14:paraId="68DB488D" w14:textId="77777777" w:rsidR="00E46C4A" w:rsidRPr="0095715D" w:rsidRDefault="006B4BA1" w:rsidP="00E46C4A">
            <w:pPr>
              <w:pStyle w:val="Listeafsnit"/>
              <w:numPr>
                <w:ilvl w:val="0"/>
                <w:numId w:val="1"/>
              </w:numPr>
              <w:rPr>
                <w:b/>
              </w:rPr>
            </w:pPr>
            <w:r>
              <w:rPr>
                <w:b/>
              </w:rPr>
              <w:t>Orientering/nyt (Udvalg og ansvarsområder)</w:t>
            </w:r>
          </w:p>
        </w:tc>
      </w:tr>
      <w:tr w:rsidR="00E46C4A" w:rsidRPr="0095715D" w14:paraId="059682EC" w14:textId="77777777" w:rsidTr="00E46C4A">
        <w:trPr>
          <w:trHeight w:val="218"/>
        </w:trPr>
        <w:tc>
          <w:tcPr>
            <w:tcW w:w="1526" w:type="dxa"/>
          </w:tcPr>
          <w:p w14:paraId="73671E30" w14:textId="44F1B59C" w:rsidR="00E46C4A" w:rsidRPr="0095715D" w:rsidRDefault="00652EAA" w:rsidP="00E46C4A">
            <w:pPr>
              <w:pStyle w:val="Ingenafstand"/>
              <w:rPr>
                <w:sz w:val="22"/>
                <w:szCs w:val="22"/>
              </w:rPr>
            </w:pPr>
            <w:r>
              <w:rPr>
                <w:sz w:val="22"/>
                <w:szCs w:val="22"/>
              </w:rPr>
              <w:t>Bilag</w:t>
            </w:r>
          </w:p>
        </w:tc>
        <w:tc>
          <w:tcPr>
            <w:tcW w:w="8221" w:type="dxa"/>
          </w:tcPr>
          <w:p w14:paraId="2C243F20" w14:textId="3E7E936F" w:rsidR="004D2150" w:rsidRPr="0095715D" w:rsidRDefault="004D2150" w:rsidP="00E46C4A">
            <w:pPr>
              <w:shd w:val="clear" w:color="auto" w:fill="FFFFFF"/>
              <w:rPr>
                <w:sz w:val="22"/>
                <w:szCs w:val="22"/>
              </w:rPr>
            </w:pPr>
          </w:p>
        </w:tc>
      </w:tr>
      <w:tr w:rsidR="00E46C4A" w:rsidRPr="0095715D" w14:paraId="4906376A" w14:textId="77777777" w:rsidTr="00E46C4A">
        <w:tc>
          <w:tcPr>
            <w:tcW w:w="1526" w:type="dxa"/>
          </w:tcPr>
          <w:p w14:paraId="7A295878" w14:textId="77777777" w:rsidR="00E46C4A" w:rsidRPr="0095715D" w:rsidRDefault="00E46C4A" w:rsidP="00E46C4A">
            <w:pPr>
              <w:rPr>
                <w:sz w:val="22"/>
                <w:szCs w:val="22"/>
              </w:rPr>
            </w:pPr>
            <w:r w:rsidRPr="0095715D">
              <w:rPr>
                <w:sz w:val="22"/>
                <w:szCs w:val="22"/>
              </w:rPr>
              <w:t>Oplæg</w:t>
            </w:r>
          </w:p>
        </w:tc>
        <w:tc>
          <w:tcPr>
            <w:tcW w:w="8221" w:type="dxa"/>
          </w:tcPr>
          <w:p w14:paraId="79E9289D" w14:textId="77777777" w:rsidR="004D2150" w:rsidRDefault="000F2A92" w:rsidP="00E46C4A">
            <w:pPr>
              <w:pStyle w:val="Ingenafstand"/>
              <w:rPr>
                <w:sz w:val="22"/>
                <w:szCs w:val="22"/>
              </w:rPr>
            </w:pPr>
            <w:r>
              <w:rPr>
                <w:sz w:val="22"/>
                <w:szCs w:val="22"/>
              </w:rPr>
              <w:t>MJA udskyder lanceringen af fordelsklub.</w:t>
            </w:r>
          </w:p>
          <w:p w14:paraId="468D741E" w14:textId="77777777" w:rsidR="000F2A92" w:rsidRDefault="000F2A92" w:rsidP="00E46C4A">
            <w:pPr>
              <w:pStyle w:val="Ingenafstand"/>
              <w:rPr>
                <w:sz w:val="22"/>
                <w:szCs w:val="22"/>
              </w:rPr>
            </w:pPr>
            <w:r>
              <w:rPr>
                <w:sz w:val="22"/>
                <w:szCs w:val="22"/>
              </w:rPr>
              <w:t>Indbrud i klubhus natten til torsdag d. 9. Juni./Frank</w:t>
            </w:r>
          </w:p>
          <w:p w14:paraId="633D1033" w14:textId="7317075D" w:rsidR="000F2A92" w:rsidRDefault="000F2A92" w:rsidP="00E46C4A">
            <w:pPr>
              <w:pStyle w:val="Ingenafstand"/>
              <w:rPr>
                <w:sz w:val="22"/>
                <w:szCs w:val="22"/>
              </w:rPr>
            </w:pPr>
            <w:r>
              <w:rPr>
                <w:sz w:val="22"/>
                <w:szCs w:val="22"/>
              </w:rPr>
              <w:t xml:space="preserve">DBU Torsten </w:t>
            </w:r>
            <w:proofErr w:type="spellStart"/>
            <w:r>
              <w:rPr>
                <w:sz w:val="22"/>
                <w:szCs w:val="22"/>
              </w:rPr>
              <w:t>Cargnelli</w:t>
            </w:r>
            <w:proofErr w:type="spellEnd"/>
            <w:r>
              <w:rPr>
                <w:sz w:val="22"/>
                <w:szCs w:val="22"/>
              </w:rPr>
              <w:t xml:space="preserve"> mener vi er klædt godt nok på til automatisk kontingentbetaling.</w:t>
            </w:r>
          </w:p>
          <w:p w14:paraId="26C0AEFF" w14:textId="7403D929" w:rsidR="0091224C" w:rsidRPr="00CC435D" w:rsidRDefault="000F2A92" w:rsidP="00E46C4A">
            <w:pPr>
              <w:pStyle w:val="Ingenafstand"/>
              <w:rPr>
                <w:sz w:val="22"/>
                <w:szCs w:val="22"/>
              </w:rPr>
            </w:pPr>
            <w:r>
              <w:rPr>
                <w:sz w:val="22"/>
                <w:szCs w:val="22"/>
              </w:rPr>
              <w:t>Koordinering af træningstider mellem KIF og KHK./Brian</w:t>
            </w:r>
          </w:p>
        </w:tc>
      </w:tr>
      <w:tr w:rsidR="00E46C4A" w:rsidRPr="0095715D" w14:paraId="61FEF33A" w14:textId="77777777" w:rsidTr="00E46C4A">
        <w:tc>
          <w:tcPr>
            <w:tcW w:w="1526" w:type="dxa"/>
          </w:tcPr>
          <w:p w14:paraId="0E88C1FD" w14:textId="54D4A4B0" w:rsidR="00E46C4A" w:rsidRPr="0095715D" w:rsidRDefault="00E46C4A" w:rsidP="00E46C4A">
            <w:pPr>
              <w:pStyle w:val="Ingenafstand"/>
              <w:rPr>
                <w:sz w:val="22"/>
                <w:szCs w:val="22"/>
              </w:rPr>
            </w:pPr>
            <w:r w:rsidRPr="0095715D">
              <w:rPr>
                <w:sz w:val="22"/>
                <w:szCs w:val="22"/>
              </w:rPr>
              <w:t>Referat</w:t>
            </w:r>
          </w:p>
        </w:tc>
        <w:tc>
          <w:tcPr>
            <w:tcW w:w="8221" w:type="dxa"/>
          </w:tcPr>
          <w:p w14:paraId="2F86D0A4" w14:textId="52AEFD65" w:rsidR="00267746" w:rsidRPr="0095715D" w:rsidRDefault="00CC435D" w:rsidP="000F2A92">
            <w:pPr>
              <w:pStyle w:val="Ingenafstand"/>
              <w:rPr>
                <w:sz w:val="22"/>
                <w:szCs w:val="22"/>
              </w:rPr>
            </w:pPr>
            <w:r>
              <w:rPr>
                <w:sz w:val="22"/>
                <w:szCs w:val="22"/>
              </w:rPr>
              <w:t xml:space="preserve">Brian og Ann har talt sammen, og umiddelbart ser det ud til at vi kan løse de overlapningsudfordringer der har været. </w:t>
            </w:r>
          </w:p>
        </w:tc>
      </w:tr>
    </w:tbl>
    <w:p w14:paraId="0CC5D522" w14:textId="77777777" w:rsidR="004D2150" w:rsidRDefault="004D2150" w:rsidP="00E46C4A">
      <w:pPr>
        <w:rPr>
          <w:sz w:val="22"/>
          <w:szCs w:val="22"/>
        </w:rPr>
      </w:pPr>
    </w:p>
    <w:tbl>
      <w:tblPr>
        <w:tblStyle w:val="Tabel-Gitter"/>
        <w:tblW w:w="0" w:type="auto"/>
        <w:tblLook w:val="04A0" w:firstRow="1" w:lastRow="0" w:firstColumn="1" w:lastColumn="0" w:noHBand="0" w:noVBand="1"/>
      </w:tblPr>
      <w:tblGrid>
        <w:gridCol w:w="1514"/>
        <w:gridCol w:w="8108"/>
      </w:tblGrid>
      <w:tr w:rsidR="00844B4B" w:rsidRPr="00844B4B" w14:paraId="3CE91BB4" w14:textId="77777777" w:rsidTr="00844B4B">
        <w:tc>
          <w:tcPr>
            <w:tcW w:w="1526" w:type="dxa"/>
          </w:tcPr>
          <w:p w14:paraId="6795A16E" w14:textId="41C3B76E" w:rsidR="00844B4B" w:rsidRPr="0095715D" w:rsidRDefault="00B06CC3" w:rsidP="00844B4B">
            <w:pPr>
              <w:rPr>
                <w:sz w:val="22"/>
                <w:szCs w:val="22"/>
              </w:rPr>
            </w:pPr>
            <w:r>
              <w:rPr>
                <w:sz w:val="22"/>
                <w:szCs w:val="22"/>
              </w:rPr>
              <w:t>20.00</w:t>
            </w:r>
          </w:p>
        </w:tc>
        <w:tc>
          <w:tcPr>
            <w:tcW w:w="8221" w:type="dxa"/>
          </w:tcPr>
          <w:p w14:paraId="725EE0F5" w14:textId="77777777" w:rsidR="00844B4B" w:rsidRPr="00844B4B" w:rsidRDefault="00844B4B" w:rsidP="00844B4B">
            <w:pPr>
              <w:pStyle w:val="Listeafsnit"/>
              <w:numPr>
                <w:ilvl w:val="0"/>
                <w:numId w:val="1"/>
              </w:numPr>
              <w:rPr>
                <w:b/>
              </w:rPr>
            </w:pPr>
            <w:r w:rsidRPr="00844B4B">
              <w:rPr>
                <w:b/>
              </w:rPr>
              <w:t>Opfølgning ungdomsudvalg</w:t>
            </w:r>
          </w:p>
        </w:tc>
      </w:tr>
      <w:tr w:rsidR="00844B4B" w:rsidRPr="0095715D" w14:paraId="71B44DB0" w14:textId="77777777" w:rsidTr="00844B4B">
        <w:trPr>
          <w:trHeight w:val="218"/>
        </w:trPr>
        <w:tc>
          <w:tcPr>
            <w:tcW w:w="1526" w:type="dxa"/>
          </w:tcPr>
          <w:p w14:paraId="55D8963D" w14:textId="77777777" w:rsidR="00844B4B" w:rsidRPr="0095715D" w:rsidRDefault="00844B4B" w:rsidP="00844B4B">
            <w:pPr>
              <w:pStyle w:val="Ingenafstand"/>
              <w:rPr>
                <w:sz w:val="22"/>
                <w:szCs w:val="22"/>
              </w:rPr>
            </w:pPr>
            <w:r>
              <w:rPr>
                <w:sz w:val="22"/>
                <w:szCs w:val="22"/>
              </w:rPr>
              <w:t>Bilag</w:t>
            </w:r>
          </w:p>
        </w:tc>
        <w:tc>
          <w:tcPr>
            <w:tcW w:w="8221" w:type="dxa"/>
          </w:tcPr>
          <w:p w14:paraId="710897CB" w14:textId="77777777" w:rsidR="00844B4B" w:rsidRPr="0095715D" w:rsidRDefault="00844B4B" w:rsidP="00844B4B">
            <w:pPr>
              <w:shd w:val="clear" w:color="auto" w:fill="FFFFFF"/>
              <w:rPr>
                <w:sz w:val="22"/>
                <w:szCs w:val="22"/>
              </w:rPr>
            </w:pPr>
          </w:p>
        </w:tc>
      </w:tr>
      <w:tr w:rsidR="00844B4B" w:rsidRPr="0095715D" w14:paraId="7BC75A9B" w14:textId="77777777" w:rsidTr="00844B4B">
        <w:tc>
          <w:tcPr>
            <w:tcW w:w="1526" w:type="dxa"/>
          </w:tcPr>
          <w:p w14:paraId="2D155E63" w14:textId="77777777" w:rsidR="00844B4B" w:rsidRPr="0095715D" w:rsidRDefault="00844B4B" w:rsidP="00844B4B">
            <w:pPr>
              <w:rPr>
                <w:sz w:val="22"/>
                <w:szCs w:val="22"/>
              </w:rPr>
            </w:pPr>
            <w:r w:rsidRPr="0095715D">
              <w:rPr>
                <w:sz w:val="22"/>
                <w:szCs w:val="22"/>
              </w:rPr>
              <w:t>Oplæg</w:t>
            </w:r>
          </w:p>
        </w:tc>
        <w:tc>
          <w:tcPr>
            <w:tcW w:w="8221" w:type="dxa"/>
          </w:tcPr>
          <w:p w14:paraId="27D2C2C6" w14:textId="77777777" w:rsidR="00844B4B" w:rsidRDefault="00844B4B" w:rsidP="00844B4B">
            <w:pPr>
              <w:pStyle w:val="Ingenafstand"/>
              <w:rPr>
                <w:sz w:val="22"/>
                <w:szCs w:val="22"/>
              </w:rPr>
            </w:pPr>
            <w:r>
              <w:rPr>
                <w:sz w:val="22"/>
                <w:szCs w:val="22"/>
              </w:rPr>
              <w:t>Jacob hører Jan Sørensen om et dommerkursus for forældre er muligt</w:t>
            </w:r>
          </w:p>
          <w:p w14:paraId="5B86F25B" w14:textId="77777777" w:rsidR="00844B4B" w:rsidRDefault="00844B4B" w:rsidP="00844B4B">
            <w:pPr>
              <w:pStyle w:val="Ingenafstand"/>
              <w:rPr>
                <w:sz w:val="22"/>
                <w:szCs w:val="22"/>
              </w:rPr>
            </w:pPr>
            <w:r>
              <w:rPr>
                <w:sz w:val="22"/>
                <w:szCs w:val="22"/>
              </w:rPr>
              <w:t>Brian tager kontakt til udvalget ift. nedenstående fokusområder</w:t>
            </w:r>
          </w:p>
          <w:p w14:paraId="630C7163" w14:textId="77777777" w:rsidR="00844B4B" w:rsidRDefault="00844B4B" w:rsidP="00844B4B">
            <w:pPr>
              <w:pStyle w:val="Ingenafstand"/>
              <w:numPr>
                <w:ilvl w:val="0"/>
                <w:numId w:val="16"/>
              </w:numPr>
              <w:rPr>
                <w:sz w:val="22"/>
                <w:szCs w:val="22"/>
              </w:rPr>
            </w:pPr>
            <w:r>
              <w:rPr>
                <w:sz w:val="22"/>
                <w:szCs w:val="22"/>
              </w:rPr>
              <w:t>Forældremøder i årshjul</w:t>
            </w:r>
          </w:p>
          <w:p w14:paraId="6F66C51E" w14:textId="77777777" w:rsidR="00844B4B" w:rsidRDefault="00844B4B" w:rsidP="00844B4B">
            <w:pPr>
              <w:pStyle w:val="Ingenafstand"/>
              <w:numPr>
                <w:ilvl w:val="0"/>
                <w:numId w:val="16"/>
              </w:numPr>
              <w:rPr>
                <w:sz w:val="22"/>
                <w:szCs w:val="22"/>
              </w:rPr>
            </w:pPr>
            <w:r>
              <w:rPr>
                <w:sz w:val="22"/>
                <w:szCs w:val="22"/>
              </w:rPr>
              <w:t>Oplæg/talepapir til forældremøder</w:t>
            </w:r>
          </w:p>
          <w:p w14:paraId="54A50E27" w14:textId="77777777" w:rsidR="00844B4B" w:rsidRDefault="00844B4B" w:rsidP="00844B4B">
            <w:pPr>
              <w:pStyle w:val="Ingenafstand"/>
              <w:numPr>
                <w:ilvl w:val="0"/>
                <w:numId w:val="16"/>
              </w:numPr>
              <w:rPr>
                <w:sz w:val="22"/>
                <w:szCs w:val="22"/>
              </w:rPr>
            </w:pPr>
            <w:r>
              <w:rPr>
                <w:sz w:val="22"/>
                <w:szCs w:val="22"/>
              </w:rPr>
              <w:t>Intromail til forældre til ny indmeldte spillere. (Signe)</w:t>
            </w:r>
          </w:p>
          <w:p w14:paraId="5B1CCA8E" w14:textId="77777777" w:rsidR="00844B4B" w:rsidRDefault="00844B4B" w:rsidP="00844B4B">
            <w:pPr>
              <w:pStyle w:val="Ingenafstand"/>
              <w:rPr>
                <w:sz w:val="22"/>
                <w:szCs w:val="22"/>
              </w:rPr>
            </w:pPr>
          </w:p>
          <w:p w14:paraId="7A938200" w14:textId="77777777" w:rsidR="00844B4B" w:rsidRDefault="00844B4B" w:rsidP="00844B4B">
            <w:pPr>
              <w:pStyle w:val="Ingenafstand"/>
              <w:rPr>
                <w:sz w:val="22"/>
                <w:szCs w:val="22"/>
              </w:rPr>
            </w:pPr>
            <w:r>
              <w:rPr>
                <w:sz w:val="22"/>
                <w:szCs w:val="22"/>
              </w:rPr>
              <w:t>Nyt møde med ungdomsudvalg?</w:t>
            </w:r>
          </w:p>
          <w:p w14:paraId="07EF20BB" w14:textId="77777777" w:rsidR="00844B4B" w:rsidRPr="0095715D" w:rsidRDefault="00844B4B" w:rsidP="00844B4B">
            <w:pPr>
              <w:pStyle w:val="Ingenafstand"/>
              <w:rPr>
                <w:sz w:val="22"/>
                <w:szCs w:val="22"/>
              </w:rPr>
            </w:pPr>
          </w:p>
        </w:tc>
      </w:tr>
      <w:tr w:rsidR="00844B4B" w:rsidRPr="0095715D" w14:paraId="5141C5A3" w14:textId="77777777" w:rsidTr="00844B4B">
        <w:tc>
          <w:tcPr>
            <w:tcW w:w="1526" w:type="dxa"/>
          </w:tcPr>
          <w:p w14:paraId="29EBE0C0" w14:textId="77777777" w:rsidR="00844B4B" w:rsidRPr="0095715D" w:rsidRDefault="00844B4B" w:rsidP="00844B4B">
            <w:pPr>
              <w:pStyle w:val="Ingenafstand"/>
              <w:rPr>
                <w:sz w:val="22"/>
                <w:szCs w:val="22"/>
              </w:rPr>
            </w:pPr>
            <w:r w:rsidRPr="0095715D">
              <w:rPr>
                <w:sz w:val="22"/>
                <w:szCs w:val="22"/>
              </w:rPr>
              <w:t>Referat</w:t>
            </w:r>
          </w:p>
        </w:tc>
        <w:tc>
          <w:tcPr>
            <w:tcW w:w="8221" w:type="dxa"/>
          </w:tcPr>
          <w:p w14:paraId="5919E3B7" w14:textId="799F728F" w:rsidR="00306F1E" w:rsidRPr="0095715D" w:rsidRDefault="00306F1E" w:rsidP="00844B4B">
            <w:pPr>
              <w:pStyle w:val="Ingenafstand"/>
              <w:rPr>
                <w:sz w:val="22"/>
                <w:szCs w:val="22"/>
              </w:rPr>
            </w:pPr>
            <w:r>
              <w:rPr>
                <w:sz w:val="22"/>
                <w:szCs w:val="22"/>
              </w:rPr>
              <w:t>Brian har endnu ikke været med på et af ungdomsudvalgets møder.</w:t>
            </w:r>
          </w:p>
        </w:tc>
      </w:tr>
    </w:tbl>
    <w:p w14:paraId="7F64C00A" w14:textId="53DA8E1B" w:rsidR="00844B4B" w:rsidRDefault="00844B4B" w:rsidP="00E46C4A">
      <w:pPr>
        <w:rPr>
          <w:sz w:val="22"/>
          <w:szCs w:val="22"/>
        </w:rPr>
      </w:pPr>
    </w:p>
    <w:tbl>
      <w:tblPr>
        <w:tblStyle w:val="Tabel-Gitter"/>
        <w:tblW w:w="0" w:type="auto"/>
        <w:tblLook w:val="04A0" w:firstRow="1" w:lastRow="0" w:firstColumn="1" w:lastColumn="0" w:noHBand="0" w:noVBand="1"/>
      </w:tblPr>
      <w:tblGrid>
        <w:gridCol w:w="1528"/>
        <w:gridCol w:w="8094"/>
      </w:tblGrid>
      <w:tr w:rsidR="00844B4B" w:rsidRPr="0095715D" w14:paraId="7CFEB936" w14:textId="77777777" w:rsidTr="00844B4B">
        <w:tc>
          <w:tcPr>
            <w:tcW w:w="1539" w:type="dxa"/>
          </w:tcPr>
          <w:p w14:paraId="4DA5969D" w14:textId="71169317" w:rsidR="00844B4B" w:rsidRPr="0095715D" w:rsidRDefault="00844B4B" w:rsidP="00844B4B">
            <w:pPr>
              <w:rPr>
                <w:sz w:val="22"/>
                <w:szCs w:val="22"/>
              </w:rPr>
            </w:pPr>
            <w:r>
              <w:rPr>
                <w:sz w:val="22"/>
                <w:szCs w:val="22"/>
              </w:rPr>
              <w:t>2</w:t>
            </w:r>
            <w:r w:rsidR="00B06CC3">
              <w:rPr>
                <w:sz w:val="22"/>
                <w:szCs w:val="22"/>
              </w:rPr>
              <w:t>0.15</w:t>
            </w:r>
          </w:p>
        </w:tc>
        <w:tc>
          <w:tcPr>
            <w:tcW w:w="8208" w:type="dxa"/>
          </w:tcPr>
          <w:p w14:paraId="648FD582" w14:textId="77777777" w:rsidR="00844B4B" w:rsidRPr="0095715D" w:rsidRDefault="00844B4B" w:rsidP="00844B4B">
            <w:pPr>
              <w:pStyle w:val="Listeafsnit"/>
              <w:numPr>
                <w:ilvl w:val="0"/>
                <w:numId w:val="1"/>
              </w:numPr>
              <w:rPr>
                <w:b/>
              </w:rPr>
            </w:pPr>
            <w:r>
              <w:rPr>
                <w:b/>
              </w:rPr>
              <w:t>Fællesmøde tirsdag</w:t>
            </w:r>
          </w:p>
        </w:tc>
      </w:tr>
      <w:tr w:rsidR="00844B4B" w:rsidRPr="0095715D" w14:paraId="2BEC3A73" w14:textId="77777777" w:rsidTr="00844B4B">
        <w:tc>
          <w:tcPr>
            <w:tcW w:w="1539" w:type="dxa"/>
          </w:tcPr>
          <w:p w14:paraId="5314366A" w14:textId="77777777" w:rsidR="00844B4B" w:rsidRPr="0095715D" w:rsidRDefault="00844B4B" w:rsidP="00844B4B">
            <w:pPr>
              <w:rPr>
                <w:sz w:val="22"/>
                <w:szCs w:val="22"/>
              </w:rPr>
            </w:pPr>
            <w:r w:rsidRPr="0095715D">
              <w:rPr>
                <w:sz w:val="22"/>
                <w:szCs w:val="22"/>
              </w:rPr>
              <w:t>Bilag</w:t>
            </w:r>
          </w:p>
        </w:tc>
        <w:tc>
          <w:tcPr>
            <w:tcW w:w="8208" w:type="dxa"/>
          </w:tcPr>
          <w:p w14:paraId="49786CA1" w14:textId="77777777" w:rsidR="00844B4B" w:rsidRPr="0095715D" w:rsidRDefault="00844B4B" w:rsidP="00844B4B">
            <w:pPr>
              <w:pStyle w:val="Ingenafstand"/>
              <w:rPr>
                <w:sz w:val="22"/>
                <w:szCs w:val="22"/>
              </w:rPr>
            </w:pPr>
          </w:p>
        </w:tc>
      </w:tr>
      <w:tr w:rsidR="00844B4B" w:rsidRPr="0095715D" w14:paraId="7D21DEF1" w14:textId="77777777" w:rsidTr="00844B4B">
        <w:tc>
          <w:tcPr>
            <w:tcW w:w="1539" w:type="dxa"/>
          </w:tcPr>
          <w:p w14:paraId="208B1F14" w14:textId="77777777" w:rsidR="00844B4B" w:rsidRPr="0095715D" w:rsidRDefault="00844B4B" w:rsidP="00844B4B">
            <w:pPr>
              <w:rPr>
                <w:sz w:val="22"/>
                <w:szCs w:val="22"/>
              </w:rPr>
            </w:pPr>
            <w:r w:rsidRPr="0095715D">
              <w:rPr>
                <w:sz w:val="22"/>
                <w:szCs w:val="22"/>
              </w:rPr>
              <w:t>Oplæg</w:t>
            </w:r>
          </w:p>
        </w:tc>
        <w:tc>
          <w:tcPr>
            <w:tcW w:w="8208" w:type="dxa"/>
          </w:tcPr>
          <w:p w14:paraId="1433F8D1" w14:textId="77777777" w:rsidR="00844B4B" w:rsidRDefault="00844B4B" w:rsidP="00844B4B">
            <w:pPr>
              <w:pStyle w:val="Ingenafstand"/>
              <w:rPr>
                <w:sz w:val="22"/>
                <w:szCs w:val="22"/>
              </w:rPr>
            </w:pPr>
            <w:r>
              <w:rPr>
                <w:sz w:val="22"/>
                <w:szCs w:val="22"/>
              </w:rPr>
              <w:t>Løse ender?</w:t>
            </w:r>
          </w:p>
          <w:p w14:paraId="28DD2665" w14:textId="77777777" w:rsidR="00844B4B" w:rsidRDefault="00844B4B" w:rsidP="00844B4B">
            <w:pPr>
              <w:pStyle w:val="Ingenafstand"/>
              <w:rPr>
                <w:sz w:val="22"/>
                <w:szCs w:val="22"/>
              </w:rPr>
            </w:pPr>
            <w:r>
              <w:rPr>
                <w:sz w:val="22"/>
                <w:szCs w:val="22"/>
              </w:rPr>
              <w:t>Evt. fordeling af opgaver?</w:t>
            </w:r>
          </w:p>
          <w:p w14:paraId="4E0050A0" w14:textId="3D316715" w:rsidR="00844B4B" w:rsidRPr="0095715D" w:rsidRDefault="00844B4B" w:rsidP="00844B4B">
            <w:pPr>
              <w:pStyle w:val="Ingenafstand"/>
              <w:rPr>
                <w:sz w:val="22"/>
                <w:szCs w:val="22"/>
              </w:rPr>
            </w:pPr>
            <w:r>
              <w:rPr>
                <w:sz w:val="22"/>
                <w:szCs w:val="22"/>
              </w:rPr>
              <w:t>Forplejning?</w:t>
            </w:r>
          </w:p>
        </w:tc>
      </w:tr>
      <w:tr w:rsidR="00844B4B" w:rsidRPr="0095715D" w14:paraId="5D8E89B5" w14:textId="77777777" w:rsidTr="00844B4B">
        <w:trPr>
          <w:trHeight w:val="218"/>
        </w:trPr>
        <w:tc>
          <w:tcPr>
            <w:tcW w:w="1539" w:type="dxa"/>
          </w:tcPr>
          <w:p w14:paraId="1772B512" w14:textId="77777777" w:rsidR="00844B4B" w:rsidRPr="0095715D" w:rsidRDefault="00844B4B" w:rsidP="00844B4B">
            <w:pPr>
              <w:pStyle w:val="Ingenafstand"/>
              <w:rPr>
                <w:sz w:val="22"/>
                <w:szCs w:val="22"/>
              </w:rPr>
            </w:pPr>
            <w:r w:rsidRPr="0095715D">
              <w:rPr>
                <w:sz w:val="22"/>
                <w:szCs w:val="22"/>
              </w:rPr>
              <w:t>Referat</w:t>
            </w:r>
          </w:p>
        </w:tc>
        <w:tc>
          <w:tcPr>
            <w:tcW w:w="8208" w:type="dxa"/>
          </w:tcPr>
          <w:p w14:paraId="58C20A36" w14:textId="77777777" w:rsidR="00844B4B" w:rsidRDefault="00306F1E" w:rsidP="00844B4B">
            <w:pPr>
              <w:pStyle w:val="Ingenafstand"/>
              <w:rPr>
                <w:sz w:val="22"/>
                <w:szCs w:val="22"/>
              </w:rPr>
            </w:pPr>
            <w:r>
              <w:rPr>
                <w:sz w:val="22"/>
                <w:szCs w:val="22"/>
              </w:rPr>
              <w:t>Program for mødet ok</w:t>
            </w:r>
          </w:p>
          <w:p w14:paraId="26992E36" w14:textId="74FF63E4" w:rsidR="00306F1E" w:rsidRPr="0095715D" w:rsidRDefault="00306F1E" w:rsidP="00844B4B">
            <w:pPr>
              <w:pStyle w:val="Ingenafstand"/>
              <w:rPr>
                <w:sz w:val="22"/>
                <w:szCs w:val="22"/>
              </w:rPr>
            </w:pPr>
            <w:r>
              <w:rPr>
                <w:sz w:val="22"/>
                <w:szCs w:val="22"/>
              </w:rPr>
              <w:t>Øl, vand, kaffe og kage</w:t>
            </w:r>
          </w:p>
        </w:tc>
      </w:tr>
    </w:tbl>
    <w:p w14:paraId="680D2A59" w14:textId="270E91E2" w:rsidR="00844B4B" w:rsidRDefault="00844B4B" w:rsidP="00E46C4A">
      <w:pPr>
        <w:rPr>
          <w:sz w:val="22"/>
          <w:szCs w:val="22"/>
        </w:rPr>
      </w:pPr>
    </w:p>
    <w:tbl>
      <w:tblPr>
        <w:tblStyle w:val="Tabel-Gitter"/>
        <w:tblW w:w="0" w:type="auto"/>
        <w:tblLook w:val="04A0" w:firstRow="1" w:lastRow="0" w:firstColumn="1" w:lastColumn="0" w:noHBand="0" w:noVBand="1"/>
      </w:tblPr>
      <w:tblGrid>
        <w:gridCol w:w="1527"/>
        <w:gridCol w:w="8095"/>
      </w:tblGrid>
      <w:tr w:rsidR="00844B4B" w:rsidRPr="0095715D" w14:paraId="265C5F00" w14:textId="77777777" w:rsidTr="00844B4B">
        <w:tc>
          <w:tcPr>
            <w:tcW w:w="1539" w:type="dxa"/>
          </w:tcPr>
          <w:p w14:paraId="107CC218" w14:textId="3C747AED" w:rsidR="00844B4B" w:rsidRPr="0095715D" w:rsidRDefault="00844B4B" w:rsidP="00844B4B">
            <w:pPr>
              <w:rPr>
                <w:sz w:val="22"/>
                <w:szCs w:val="22"/>
              </w:rPr>
            </w:pPr>
            <w:r>
              <w:rPr>
                <w:sz w:val="22"/>
                <w:szCs w:val="22"/>
              </w:rPr>
              <w:t>20.</w:t>
            </w:r>
            <w:r w:rsidR="00B06CC3">
              <w:rPr>
                <w:sz w:val="22"/>
                <w:szCs w:val="22"/>
              </w:rPr>
              <w:t>30</w:t>
            </w:r>
          </w:p>
        </w:tc>
        <w:tc>
          <w:tcPr>
            <w:tcW w:w="8208" w:type="dxa"/>
          </w:tcPr>
          <w:p w14:paraId="1D2EC586" w14:textId="77777777" w:rsidR="00844B4B" w:rsidRPr="0095715D" w:rsidRDefault="00844B4B" w:rsidP="00844B4B">
            <w:pPr>
              <w:pStyle w:val="Listeafsnit"/>
              <w:numPr>
                <w:ilvl w:val="0"/>
                <w:numId w:val="1"/>
              </w:numPr>
              <w:rPr>
                <w:b/>
              </w:rPr>
            </w:pPr>
            <w:r>
              <w:rPr>
                <w:b/>
              </w:rPr>
              <w:t>Arrangement til sidste hjemmekamp d. 18/6</w:t>
            </w:r>
          </w:p>
        </w:tc>
      </w:tr>
      <w:tr w:rsidR="00844B4B" w:rsidRPr="0095715D" w14:paraId="18DAA933" w14:textId="77777777" w:rsidTr="00844B4B">
        <w:tc>
          <w:tcPr>
            <w:tcW w:w="1539" w:type="dxa"/>
          </w:tcPr>
          <w:p w14:paraId="40B55B1E" w14:textId="77777777" w:rsidR="00844B4B" w:rsidRPr="0095715D" w:rsidRDefault="00844B4B" w:rsidP="00844B4B">
            <w:pPr>
              <w:rPr>
                <w:sz w:val="22"/>
                <w:szCs w:val="22"/>
              </w:rPr>
            </w:pPr>
            <w:r w:rsidRPr="0095715D">
              <w:rPr>
                <w:sz w:val="22"/>
                <w:szCs w:val="22"/>
              </w:rPr>
              <w:t>Bilag</w:t>
            </w:r>
          </w:p>
        </w:tc>
        <w:tc>
          <w:tcPr>
            <w:tcW w:w="8208" w:type="dxa"/>
          </w:tcPr>
          <w:p w14:paraId="087558C1" w14:textId="77777777" w:rsidR="00844B4B" w:rsidRPr="0095715D" w:rsidRDefault="00844B4B" w:rsidP="00844B4B">
            <w:pPr>
              <w:pStyle w:val="Ingenafstand"/>
              <w:rPr>
                <w:sz w:val="22"/>
                <w:szCs w:val="22"/>
              </w:rPr>
            </w:pPr>
          </w:p>
        </w:tc>
      </w:tr>
      <w:tr w:rsidR="00844B4B" w:rsidRPr="0095715D" w14:paraId="49486296" w14:textId="77777777" w:rsidTr="00844B4B">
        <w:tc>
          <w:tcPr>
            <w:tcW w:w="1539" w:type="dxa"/>
          </w:tcPr>
          <w:p w14:paraId="1799CF23" w14:textId="77777777" w:rsidR="00844B4B" w:rsidRPr="0095715D" w:rsidRDefault="00844B4B" w:rsidP="00844B4B">
            <w:pPr>
              <w:rPr>
                <w:sz w:val="22"/>
                <w:szCs w:val="22"/>
              </w:rPr>
            </w:pPr>
            <w:r w:rsidRPr="0095715D">
              <w:rPr>
                <w:sz w:val="22"/>
                <w:szCs w:val="22"/>
              </w:rPr>
              <w:t>Oplæg</w:t>
            </w:r>
          </w:p>
        </w:tc>
        <w:tc>
          <w:tcPr>
            <w:tcW w:w="8208" w:type="dxa"/>
          </w:tcPr>
          <w:p w14:paraId="02AC41BE" w14:textId="77777777" w:rsidR="00844B4B" w:rsidRDefault="00844B4B" w:rsidP="00844B4B">
            <w:pPr>
              <w:pStyle w:val="Ingenafstand"/>
              <w:rPr>
                <w:sz w:val="22"/>
                <w:szCs w:val="22"/>
              </w:rPr>
            </w:pPr>
            <w:r>
              <w:rPr>
                <w:sz w:val="22"/>
                <w:szCs w:val="22"/>
              </w:rPr>
              <w:t>Deltagere:</w:t>
            </w:r>
          </w:p>
          <w:p w14:paraId="2562C934" w14:textId="77777777" w:rsidR="00844B4B" w:rsidRDefault="00844B4B" w:rsidP="00844B4B">
            <w:pPr>
              <w:pStyle w:val="Ingenafstand"/>
              <w:rPr>
                <w:sz w:val="22"/>
                <w:szCs w:val="22"/>
              </w:rPr>
            </w:pPr>
            <w:r>
              <w:rPr>
                <w:sz w:val="22"/>
                <w:szCs w:val="22"/>
              </w:rPr>
              <w:t>Spisning?</w:t>
            </w:r>
          </w:p>
          <w:p w14:paraId="59CD85B1" w14:textId="77777777" w:rsidR="00844B4B" w:rsidRDefault="00844B4B" w:rsidP="00844B4B">
            <w:pPr>
              <w:pStyle w:val="Ingenafstand"/>
              <w:rPr>
                <w:sz w:val="22"/>
                <w:szCs w:val="22"/>
              </w:rPr>
            </w:pPr>
            <w:r>
              <w:rPr>
                <w:sz w:val="22"/>
                <w:szCs w:val="22"/>
              </w:rPr>
              <w:t>Indhold?</w:t>
            </w:r>
          </w:p>
          <w:p w14:paraId="3C8EB1D1" w14:textId="77777777" w:rsidR="00844B4B" w:rsidRPr="0095715D" w:rsidRDefault="00844B4B" w:rsidP="00844B4B">
            <w:pPr>
              <w:pStyle w:val="Ingenafstand"/>
              <w:rPr>
                <w:sz w:val="22"/>
                <w:szCs w:val="22"/>
              </w:rPr>
            </w:pPr>
            <w:r>
              <w:rPr>
                <w:sz w:val="22"/>
                <w:szCs w:val="22"/>
              </w:rPr>
              <w:t>Hjælpere i kiosk og til sponsorarrangement</w:t>
            </w:r>
          </w:p>
        </w:tc>
      </w:tr>
      <w:tr w:rsidR="00844B4B" w:rsidRPr="0095715D" w14:paraId="4C3FFB7C" w14:textId="77777777" w:rsidTr="00844B4B">
        <w:trPr>
          <w:trHeight w:val="218"/>
        </w:trPr>
        <w:tc>
          <w:tcPr>
            <w:tcW w:w="1539" w:type="dxa"/>
          </w:tcPr>
          <w:p w14:paraId="78FAEF27" w14:textId="77777777" w:rsidR="00844B4B" w:rsidRPr="0095715D" w:rsidRDefault="00844B4B" w:rsidP="00844B4B">
            <w:pPr>
              <w:pStyle w:val="Ingenafstand"/>
              <w:rPr>
                <w:sz w:val="22"/>
                <w:szCs w:val="22"/>
              </w:rPr>
            </w:pPr>
            <w:r w:rsidRPr="0095715D">
              <w:rPr>
                <w:sz w:val="22"/>
                <w:szCs w:val="22"/>
              </w:rPr>
              <w:t>Referat</w:t>
            </w:r>
          </w:p>
        </w:tc>
        <w:tc>
          <w:tcPr>
            <w:tcW w:w="8208" w:type="dxa"/>
          </w:tcPr>
          <w:p w14:paraId="767D1977" w14:textId="3846E749" w:rsidR="00306F1E" w:rsidRDefault="00306F1E" w:rsidP="009E7C4E">
            <w:pPr>
              <w:pStyle w:val="Ingenafstand"/>
              <w:rPr>
                <w:sz w:val="22"/>
                <w:szCs w:val="22"/>
              </w:rPr>
            </w:pPr>
            <w:r>
              <w:rPr>
                <w:sz w:val="22"/>
                <w:szCs w:val="22"/>
              </w:rPr>
              <w:t>For få sponsorer deltager i arrangementerne</w:t>
            </w:r>
          </w:p>
          <w:p w14:paraId="5FE67635" w14:textId="5CDD117D" w:rsidR="00844B4B" w:rsidRDefault="00306F1E" w:rsidP="009E7C4E">
            <w:pPr>
              <w:pStyle w:val="Ingenafstand"/>
              <w:rPr>
                <w:sz w:val="22"/>
                <w:szCs w:val="22"/>
              </w:rPr>
            </w:pPr>
            <w:r>
              <w:rPr>
                <w:sz w:val="22"/>
                <w:szCs w:val="22"/>
              </w:rPr>
              <w:t>Arrangementerne sættes p</w:t>
            </w:r>
            <w:r w:rsidR="009E7C4E">
              <w:rPr>
                <w:sz w:val="22"/>
                <w:szCs w:val="22"/>
              </w:rPr>
              <w:t>å dagsordenen efter sommer.</w:t>
            </w:r>
          </w:p>
          <w:p w14:paraId="4DB5A321" w14:textId="37391159" w:rsidR="009E7C4E" w:rsidRPr="0095715D" w:rsidRDefault="00CC435D" w:rsidP="009E7C4E">
            <w:pPr>
              <w:pStyle w:val="Ingenafstand"/>
              <w:rPr>
                <w:sz w:val="22"/>
                <w:szCs w:val="22"/>
              </w:rPr>
            </w:pPr>
            <w:r>
              <w:rPr>
                <w:sz w:val="22"/>
                <w:szCs w:val="22"/>
              </w:rPr>
              <w:lastRenderedPageBreak/>
              <w:t>Evt. møde med nogle af vores</w:t>
            </w:r>
            <w:r w:rsidR="009E7C4E">
              <w:rPr>
                <w:sz w:val="22"/>
                <w:szCs w:val="22"/>
              </w:rPr>
              <w:t xml:space="preserve"> sponsorer om hvad der kunne være med til at skabe interesse for vores arrangementer</w:t>
            </w:r>
            <w:r w:rsidR="00306F1E">
              <w:rPr>
                <w:sz w:val="22"/>
                <w:szCs w:val="22"/>
              </w:rPr>
              <w:t>.</w:t>
            </w:r>
            <w:r>
              <w:rPr>
                <w:sz w:val="22"/>
                <w:szCs w:val="22"/>
              </w:rPr>
              <w:t xml:space="preserve"> Vi må dog nok også erkende at der er sket noget henover </w:t>
            </w:r>
            <w:proofErr w:type="spellStart"/>
            <w:r>
              <w:rPr>
                <w:sz w:val="22"/>
                <w:szCs w:val="22"/>
              </w:rPr>
              <w:t>coronaperioden</w:t>
            </w:r>
            <w:proofErr w:type="spellEnd"/>
            <w:r>
              <w:rPr>
                <w:sz w:val="22"/>
                <w:szCs w:val="22"/>
              </w:rPr>
              <w:t>, og at det tager tid igen af få en større tilslutning til en stor del af vores aktiviteter.</w:t>
            </w:r>
          </w:p>
        </w:tc>
      </w:tr>
    </w:tbl>
    <w:p w14:paraId="4045D885" w14:textId="2751C831" w:rsidR="00844B4B" w:rsidRDefault="00844B4B" w:rsidP="00E46C4A">
      <w:pPr>
        <w:rPr>
          <w:sz w:val="22"/>
          <w:szCs w:val="22"/>
        </w:rPr>
      </w:pPr>
    </w:p>
    <w:p w14:paraId="3387C95D" w14:textId="77777777" w:rsidR="006B4BA1" w:rsidRDefault="006B4BA1" w:rsidP="00E46C4A">
      <w:pPr>
        <w:rPr>
          <w:sz w:val="22"/>
          <w:szCs w:val="22"/>
        </w:rPr>
      </w:pPr>
    </w:p>
    <w:tbl>
      <w:tblPr>
        <w:tblStyle w:val="Tabel-Gitter"/>
        <w:tblW w:w="0" w:type="auto"/>
        <w:tblLook w:val="04A0" w:firstRow="1" w:lastRow="0" w:firstColumn="1" w:lastColumn="0" w:noHBand="0" w:noVBand="1"/>
      </w:tblPr>
      <w:tblGrid>
        <w:gridCol w:w="1527"/>
        <w:gridCol w:w="8095"/>
      </w:tblGrid>
      <w:tr w:rsidR="00844B4B" w:rsidRPr="0095715D" w14:paraId="1EA127E3" w14:textId="77777777" w:rsidTr="00844B4B">
        <w:tc>
          <w:tcPr>
            <w:tcW w:w="1539" w:type="dxa"/>
          </w:tcPr>
          <w:p w14:paraId="28A03451" w14:textId="320E951C" w:rsidR="00844B4B" w:rsidRPr="0095715D" w:rsidRDefault="00B06CC3" w:rsidP="00844B4B">
            <w:pPr>
              <w:rPr>
                <w:sz w:val="22"/>
                <w:szCs w:val="22"/>
              </w:rPr>
            </w:pPr>
            <w:r>
              <w:rPr>
                <w:sz w:val="22"/>
                <w:szCs w:val="22"/>
              </w:rPr>
              <w:t>20.45</w:t>
            </w:r>
          </w:p>
        </w:tc>
        <w:tc>
          <w:tcPr>
            <w:tcW w:w="8208" w:type="dxa"/>
          </w:tcPr>
          <w:p w14:paraId="2503D222" w14:textId="77777777" w:rsidR="00844B4B" w:rsidRPr="00844B4B" w:rsidRDefault="00844B4B" w:rsidP="00844B4B">
            <w:pPr>
              <w:pStyle w:val="Listeafsnit"/>
              <w:numPr>
                <w:ilvl w:val="0"/>
                <w:numId w:val="1"/>
              </w:numPr>
              <w:rPr>
                <w:b/>
              </w:rPr>
            </w:pPr>
            <w:r w:rsidRPr="00844B4B">
              <w:rPr>
                <w:b/>
              </w:rPr>
              <w:t>Cafe og mødelokale/Signe</w:t>
            </w:r>
          </w:p>
        </w:tc>
      </w:tr>
      <w:tr w:rsidR="00844B4B" w:rsidRPr="0095715D" w14:paraId="50F3C99B" w14:textId="77777777" w:rsidTr="00844B4B">
        <w:tc>
          <w:tcPr>
            <w:tcW w:w="1539" w:type="dxa"/>
          </w:tcPr>
          <w:p w14:paraId="2783F886" w14:textId="77777777" w:rsidR="00844B4B" w:rsidRPr="0095715D" w:rsidRDefault="00844B4B" w:rsidP="00844B4B">
            <w:pPr>
              <w:rPr>
                <w:sz w:val="22"/>
                <w:szCs w:val="22"/>
              </w:rPr>
            </w:pPr>
            <w:r w:rsidRPr="0095715D">
              <w:rPr>
                <w:sz w:val="22"/>
                <w:szCs w:val="22"/>
              </w:rPr>
              <w:t>Bilag</w:t>
            </w:r>
          </w:p>
        </w:tc>
        <w:tc>
          <w:tcPr>
            <w:tcW w:w="8208" w:type="dxa"/>
          </w:tcPr>
          <w:p w14:paraId="0CE1E3FB" w14:textId="77777777" w:rsidR="00844B4B" w:rsidRPr="0095715D" w:rsidRDefault="00844B4B" w:rsidP="00844B4B">
            <w:pPr>
              <w:pStyle w:val="Ingenafstand"/>
              <w:rPr>
                <w:sz w:val="22"/>
                <w:szCs w:val="22"/>
              </w:rPr>
            </w:pPr>
          </w:p>
        </w:tc>
      </w:tr>
      <w:tr w:rsidR="00844B4B" w:rsidRPr="0095715D" w14:paraId="1AA52E44" w14:textId="77777777" w:rsidTr="00844B4B">
        <w:tc>
          <w:tcPr>
            <w:tcW w:w="1539" w:type="dxa"/>
          </w:tcPr>
          <w:p w14:paraId="338A2CB4" w14:textId="77777777" w:rsidR="00844B4B" w:rsidRPr="0095715D" w:rsidRDefault="00844B4B" w:rsidP="00844B4B">
            <w:pPr>
              <w:rPr>
                <w:sz w:val="22"/>
                <w:szCs w:val="22"/>
              </w:rPr>
            </w:pPr>
            <w:r w:rsidRPr="0095715D">
              <w:rPr>
                <w:sz w:val="22"/>
                <w:szCs w:val="22"/>
              </w:rPr>
              <w:t>Oplæg</w:t>
            </w:r>
          </w:p>
        </w:tc>
        <w:tc>
          <w:tcPr>
            <w:tcW w:w="8208" w:type="dxa"/>
          </w:tcPr>
          <w:p w14:paraId="56E1D6B9" w14:textId="77777777" w:rsidR="00844B4B" w:rsidRDefault="00844B4B" w:rsidP="00844B4B">
            <w:pPr>
              <w:pStyle w:val="Ingenafstand"/>
              <w:rPr>
                <w:sz w:val="22"/>
                <w:szCs w:val="22"/>
              </w:rPr>
            </w:pPr>
            <w:r>
              <w:rPr>
                <w:sz w:val="22"/>
                <w:szCs w:val="22"/>
              </w:rPr>
              <w:t>Opfølgning:</w:t>
            </w:r>
          </w:p>
          <w:p w14:paraId="30F74F2D" w14:textId="77777777" w:rsidR="00844B4B" w:rsidRPr="0095715D" w:rsidRDefault="00844B4B" w:rsidP="00844B4B">
            <w:pPr>
              <w:pStyle w:val="Ingenafstand"/>
              <w:rPr>
                <w:sz w:val="22"/>
                <w:szCs w:val="22"/>
              </w:rPr>
            </w:pPr>
            <w:r>
              <w:rPr>
                <w:sz w:val="22"/>
                <w:szCs w:val="22"/>
              </w:rPr>
              <w:t>Udlån og udfordringer</w:t>
            </w:r>
          </w:p>
        </w:tc>
      </w:tr>
      <w:tr w:rsidR="00844B4B" w:rsidRPr="0095715D" w14:paraId="3DA44545" w14:textId="77777777" w:rsidTr="00844B4B">
        <w:trPr>
          <w:trHeight w:val="218"/>
        </w:trPr>
        <w:tc>
          <w:tcPr>
            <w:tcW w:w="1539" w:type="dxa"/>
          </w:tcPr>
          <w:p w14:paraId="4DECB407" w14:textId="77777777" w:rsidR="00844B4B" w:rsidRPr="0095715D" w:rsidRDefault="00844B4B" w:rsidP="00844B4B">
            <w:pPr>
              <w:pStyle w:val="Ingenafstand"/>
              <w:rPr>
                <w:sz w:val="22"/>
                <w:szCs w:val="22"/>
              </w:rPr>
            </w:pPr>
            <w:r w:rsidRPr="0095715D">
              <w:rPr>
                <w:sz w:val="22"/>
                <w:szCs w:val="22"/>
              </w:rPr>
              <w:t>Referat</w:t>
            </w:r>
          </w:p>
        </w:tc>
        <w:tc>
          <w:tcPr>
            <w:tcW w:w="8208" w:type="dxa"/>
          </w:tcPr>
          <w:p w14:paraId="1F5EA99A" w14:textId="0D9D387D" w:rsidR="00CC435D" w:rsidRDefault="00CC435D" w:rsidP="00306F1E">
            <w:pPr>
              <w:pStyle w:val="Ingenafstand"/>
              <w:rPr>
                <w:sz w:val="22"/>
                <w:szCs w:val="22"/>
              </w:rPr>
            </w:pPr>
            <w:r>
              <w:rPr>
                <w:sz w:val="22"/>
                <w:szCs w:val="22"/>
              </w:rPr>
              <w:t xml:space="preserve">Der er et pænt udlån af især cafeen til arrangementer for ungdomsholdene. </w:t>
            </w:r>
          </w:p>
          <w:p w14:paraId="0FC079C0" w14:textId="77777777" w:rsidR="00844B4B" w:rsidRDefault="00CC435D" w:rsidP="00306F1E">
            <w:pPr>
              <w:pStyle w:val="Ingenafstand"/>
              <w:rPr>
                <w:sz w:val="22"/>
                <w:szCs w:val="22"/>
              </w:rPr>
            </w:pPr>
            <w:r>
              <w:rPr>
                <w:sz w:val="22"/>
                <w:szCs w:val="22"/>
              </w:rPr>
              <w:t xml:space="preserve">Der er nu oprettet en kalender under fanen Cafe KIF på vores hjemmeside, hvor alle kan se hvilket tidspunkter der er udlån i klubhuset. </w:t>
            </w:r>
          </w:p>
          <w:p w14:paraId="0CC35BC5" w14:textId="638CC815" w:rsidR="00CC435D" w:rsidRPr="0095715D" w:rsidRDefault="00CC435D" w:rsidP="00306F1E">
            <w:pPr>
              <w:pStyle w:val="Ingenafstand"/>
              <w:rPr>
                <w:sz w:val="22"/>
                <w:szCs w:val="22"/>
              </w:rPr>
            </w:pPr>
            <w:r>
              <w:rPr>
                <w:sz w:val="22"/>
                <w:szCs w:val="22"/>
              </w:rPr>
              <w:t xml:space="preserve">Vi vil senere tage stilling til om det er nødvendigt med nogle retningslinjer for f. eks når cafeen udlånes når der er almindeligt åben, men vi har brug for at få nogle erfaringer med, hvordan udlånet fungerer. </w:t>
            </w:r>
          </w:p>
        </w:tc>
      </w:tr>
    </w:tbl>
    <w:p w14:paraId="6BD7CFB8" w14:textId="58646AB6" w:rsidR="00844B4B" w:rsidRDefault="00844B4B" w:rsidP="00E46C4A">
      <w:pPr>
        <w:rPr>
          <w:sz w:val="22"/>
          <w:szCs w:val="22"/>
        </w:rPr>
      </w:pPr>
    </w:p>
    <w:tbl>
      <w:tblPr>
        <w:tblStyle w:val="Tabel-Gitter"/>
        <w:tblW w:w="9747" w:type="dxa"/>
        <w:tblLook w:val="04A0" w:firstRow="1" w:lastRow="0" w:firstColumn="1" w:lastColumn="0" w:noHBand="0" w:noVBand="1"/>
      </w:tblPr>
      <w:tblGrid>
        <w:gridCol w:w="1579"/>
        <w:gridCol w:w="8168"/>
      </w:tblGrid>
      <w:tr w:rsidR="00844B4B" w:rsidRPr="0095715D" w14:paraId="380EC576" w14:textId="77777777" w:rsidTr="00844B4B">
        <w:tc>
          <w:tcPr>
            <w:tcW w:w="1579" w:type="dxa"/>
          </w:tcPr>
          <w:p w14:paraId="53246727" w14:textId="77777777" w:rsidR="00844B4B" w:rsidRPr="0095715D" w:rsidRDefault="00844B4B" w:rsidP="00844B4B">
            <w:pPr>
              <w:rPr>
                <w:sz w:val="22"/>
                <w:szCs w:val="22"/>
              </w:rPr>
            </w:pPr>
            <w:r>
              <w:rPr>
                <w:sz w:val="22"/>
                <w:szCs w:val="22"/>
              </w:rPr>
              <w:t>21.00</w:t>
            </w:r>
          </w:p>
        </w:tc>
        <w:tc>
          <w:tcPr>
            <w:tcW w:w="8168" w:type="dxa"/>
          </w:tcPr>
          <w:p w14:paraId="36961E22" w14:textId="77777777" w:rsidR="00844B4B" w:rsidRPr="0095715D" w:rsidRDefault="00844B4B" w:rsidP="00844B4B">
            <w:pPr>
              <w:pStyle w:val="Listeafsnit"/>
              <w:numPr>
                <w:ilvl w:val="0"/>
                <w:numId w:val="1"/>
              </w:numPr>
              <w:rPr>
                <w:b/>
              </w:rPr>
            </w:pPr>
            <w:r>
              <w:rPr>
                <w:b/>
              </w:rPr>
              <w:t>Bordtennis</w:t>
            </w:r>
          </w:p>
        </w:tc>
      </w:tr>
      <w:tr w:rsidR="00844B4B" w:rsidRPr="0095715D" w14:paraId="4B3A69DD" w14:textId="77777777" w:rsidTr="00844B4B">
        <w:tc>
          <w:tcPr>
            <w:tcW w:w="1579" w:type="dxa"/>
          </w:tcPr>
          <w:p w14:paraId="29BA01CE" w14:textId="77777777" w:rsidR="00844B4B" w:rsidRPr="0095715D" w:rsidRDefault="00844B4B" w:rsidP="00844B4B">
            <w:pPr>
              <w:rPr>
                <w:sz w:val="22"/>
                <w:szCs w:val="22"/>
              </w:rPr>
            </w:pPr>
            <w:r w:rsidRPr="0095715D">
              <w:rPr>
                <w:sz w:val="22"/>
                <w:szCs w:val="22"/>
              </w:rPr>
              <w:t>Bilag</w:t>
            </w:r>
          </w:p>
        </w:tc>
        <w:tc>
          <w:tcPr>
            <w:tcW w:w="8168" w:type="dxa"/>
          </w:tcPr>
          <w:p w14:paraId="5FE40FAE" w14:textId="77777777" w:rsidR="00844B4B" w:rsidRPr="0095715D" w:rsidRDefault="00844B4B" w:rsidP="00844B4B">
            <w:pPr>
              <w:pStyle w:val="Ingenafstand"/>
              <w:rPr>
                <w:sz w:val="22"/>
                <w:szCs w:val="22"/>
              </w:rPr>
            </w:pPr>
            <w:r>
              <w:rPr>
                <w:sz w:val="22"/>
                <w:szCs w:val="22"/>
              </w:rPr>
              <w:t>Se mail fra Arena Midt</w:t>
            </w:r>
          </w:p>
        </w:tc>
      </w:tr>
      <w:tr w:rsidR="00844B4B" w:rsidRPr="0095715D" w14:paraId="601F4E6A" w14:textId="77777777" w:rsidTr="00844B4B">
        <w:tc>
          <w:tcPr>
            <w:tcW w:w="1579" w:type="dxa"/>
          </w:tcPr>
          <w:p w14:paraId="1AFC3375" w14:textId="77777777" w:rsidR="00844B4B" w:rsidRPr="0095715D" w:rsidRDefault="00844B4B" w:rsidP="00844B4B">
            <w:pPr>
              <w:rPr>
                <w:sz w:val="22"/>
                <w:szCs w:val="22"/>
              </w:rPr>
            </w:pPr>
            <w:r w:rsidRPr="0095715D">
              <w:rPr>
                <w:sz w:val="22"/>
                <w:szCs w:val="22"/>
              </w:rPr>
              <w:t>Oplæg</w:t>
            </w:r>
          </w:p>
        </w:tc>
        <w:tc>
          <w:tcPr>
            <w:tcW w:w="8168" w:type="dxa"/>
          </w:tcPr>
          <w:p w14:paraId="584EBFC2" w14:textId="77777777" w:rsidR="00844B4B" w:rsidRPr="0095715D" w:rsidRDefault="00844B4B" w:rsidP="00844B4B">
            <w:pPr>
              <w:pStyle w:val="Ingenafstand"/>
              <w:rPr>
                <w:sz w:val="22"/>
                <w:szCs w:val="22"/>
              </w:rPr>
            </w:pPr>
          </w:p>
        </w:tc>
      </w:tr>
      <w:tr w:rsidR="00844B4B" w:rsidRPr="0095715D" w14:paraId="30F04DC0" w14:textId="77777777" w:rsidTr="00844B4B">
        <w:trPr>
          <w:trHeight w:val="218"/>
        </w:trPr>
        <w:tc>
          <w:tcPr>
            <w:tcW w:w="1579" w:type="dxa"/>
          </w:tcPr>
          <w:p w14:paraId="2C1029A7" w14:textId="77777777" w:rsidR="00844B4B" w:rsidRPr="0095715D" w:rsidRDefault="00844B4B" w:rsidP="00844B4B">
            <w:pPr>
              <w:pStyle w:val="Ingenafstand"/>
              <w:rPr>
                <w:sz w:val="22"/>
                <w:szCs w:val="22"/>
              </w:rPr>
            </w:pPr>
            <w:r w:rsidRPr="0095715D">
              <w:rPr>
                <w:sz w:val="22"/>
                <w:szCs w:val="22"/>
              </w:rPr>
              <w:t>Referat</w:t>
            </w:r>
          </w:p>
        </w:tc>
        <w:tc>
          <w:tcPr>
            <w:tcW w:w="8168" w:type="dxa"/>
          </w:tcPr>
          <w:p w14:paraId="2AE4C212" w14:textId="24F5EA5B" w:rsidR="00CC435D" w:rsidRDefault="00CC435D" w:rsidP="00844B4B">
            <w:pPr>
              <w:pStyle w:val="Ingenafstand"/>
              <w:rPr>
                <w:sz w:val="22"/>
                <w:szCs w:val="22"/>
              </w:rPr>
            </w:pPr>
            <w:r>
              <w:rPr>
                <w:sz w:val="22"/>
                <w:szCs w:val="22"/>
              </w:rPr>
              <w:t>Vi holder fast i tidligere beslutning om at overdrage bordtennis til Arena Midt.</w:t>
            </w:r>
          </w:p>
          <w:p w14:paraId="031AA9CA" w14:textId="42C5256D" w:rsidR="00844B4B" w:rsidRPr="0095715D" w:rsidRDefault="00D53E5D" w:rsidP="00844B4B">
            <w:pPr>
              <w:pStyle w:val="Ingenafstand"/>
              <w:rPr>
                <w:sz w:val="22"/>
                <w:szCs w:val="22"/>
              </w:rPr>
            </w:pPr>
            <w:r>
              <w:rPr>
                <w:sz w:val="22"/>
                <w:szCs w:val="22"/>
              </w:rPr>
              <w:t>Evan svarer Mikkel og henviser til Brians mail. Vi vil gerne hjælpe i overgangsperioden, hvis der er brug for det.</w:t>
            </w:r>
          </w:p>
        </w:tc>
      </w:tr>
      <w:tr w:rsidR="00844B4B" w14:paraId="7EE20D98" w14:textId="77777777" w:rsidTr="00844B4B">
        <w:trPr>
          <w:trHeight w:val="218"/>
        </w:trPr>
        <w:tc>
          <w:tcPr>
            <w:tcW w:w="1579" w:type="dxa"/>
          </w:tcPr>
          <w:p w14:paraId="0DE38E68" w14:textId="77777777" w:rsidR="00844B4B" w:rsidRPr="0095715D" w:rsidRDefault="00844B4B" w:rsidP="00844B4B">
            <w:pPr>
              <w:pStyle w:val="Ingenafstand"/>
              <w:rPr>
                <w:sz w:val="22"/>
                <w:szCs w:val="22"/>
              </w:rPr>
            </w:pPr>
          </w:p>
        </w:tc>
        <w:tc>
          <w:tcPr>
            <w:tcW w:w="8168" w:type="dxa"/>
          </w:tcPr>
          <w:p w14:paraId="6DDAD31E" w14:textId="77777777" w:rsidR="00844B4B" w:rsidRDefault="00844B4B" w:rsidP="00844B4B">
            <w:pPr>
              <w:pStyle w:val="Ingenafstand"/>
              <w:rPr>
                <w:sz w:val="22"/>
                <w:szCs w:val="22"/>
              </w:rPr>
            </w:pPr>
          </w:p>
        </w:tc>
      </w:tr>
    </w:tbl>
    <w:p w14:paraId="5148C931" w14:textId="77777777" w:rsidR="00844B4B" w:rsidRPr="0095715D" w:rsidRDefault="00844B4B" w:rsidP="00E46C4A">
      <w:pPr>
        <w:rPr>
          <w:sz w:val="22"/>
          <w:szCs w:val="22"/>
        </w:rPr>
      </w:pPr>
    </w:p>
    <w:tbl>
      <w:tblPr>
        <w:tblStyle w:val="Tabel-Gitter"/>
        <w:tblW w:w="0" w:type="auto"/>
        <w:tblLook w:val="04A0" w:firstRow="1" w:lastRow="0" w:firstColumn="1" w:lastColumn="0" w:noHBand="0" w:noVBand="1"/>
      </w:tblPr>
      <w:tblGrid>
        <w:gridCol w:w="1527"/>
        <w:gridCol w:w="8095"/>
      </w:tblGrid>
      <w:tr w:rsidR="00E46C4A" w:rsidRPr="0095715D" w14:paraId="198ADE26" w14:textId="77777777" w:rsidTr="00E46C4A">
        <w:tc>
          <w:tcPr>
            <w:tcW w:w="1539" w:type="dxa"/>
          </w:tcPr>
          <w:p w14:paraId="7B44C135" w14:textId="4369B9A1" w:rsidR="00E46C4A" w:rsidRPr="0095715D" w:rsidRDefault="00B06CC3" w:rsidP="00E46C4A">
            <w:pPr>
              <w:rPr>
                <w:sz w:val="22"/>
                <w:szCs w:val="22"/>
              </w:rPr>
            </w:pPr>
            <w:r>
              <w:rPr>
                <w:sz w:val="22"/>
                <w:szCs w:val="22"/>
              </w:rPr>
              <w:t>21.15</w:t>
            </w:r>
          </w:p>
        </w:tc>
        <w:tc>
          <w:tcPr>
            <w:tcW w:w="8208" w:type="dxa"/>
          </w:tcPr>
          <w:p w14:paraId="17B518F3" w14:textId="77777777" w:rsidR="00E46C4A" w:rsidRPr="0095715D" w:rsidRDefault="0095715D" w:rsidP="0095715D">
            <w:pPr>
              <w:pStyle w:val="Listeafsnit"/>
              <w:numPr>
                <w:ilvl w:val="0"/>
                <w:numId w:val="1"/>
              </w:numPr>
              <w:rPr>
                <w:b/>
              </w:rPr>
            </w:pPr>
            <w:r w:rsidRPr="0095715D">
              <w:rPr>
                <w:b/>
              </w:rPr>
              <w:t>Sponsorudvalg</w:t>
            </w:r>
          </w:p>
        </w:tc>
      </w:tr>
      <w:tr w:rsidR="00E46C4A" w:rsidRPr="0095715D" w14:paraId="78584727" w14:textId="77777777" w:rsidTr="00E46C4A">
        <w:tc>
          <w:tcPr>
            <w:tcW w:w="1539" w:type="dxa"/>
          </w:tcPr>
          <w:p w14:paraId="7F79104C" w14:textId="77777777" w:rsidR="00E46C4A" w:rsidRPr="0095715D" w:rsidRDefault="0095715D" w:rsidP="00E46C4A">
            <w:pPr>
              <w:rPr>
                <w:sz w:val="22"/>
                <w:szCs w:val="22"/>
              </w:rPr>
            </w:pPr>
            <w:r>
              <w:rPr>
                <w:sz w:val="22"/>
                <w:szCs w:val="22"/>
              </w:rPr>
              <w:t>Bilag</w:t>
            </w:r>
          </w:p>
        </w:tc>
        <w:tc>
          <w:tcPr>
            <w:tcW w:w="8208" w:type="dxa"/>
          </w:tcPr>
          <w:p w14:paraId="62733229" w14:textId="77777777" w:rsidR="00E46C4A" w:rsidRPr="0095715D" w:rsidRDefault="00E46C4A" w:rsidP="00E46C4A">
            <w:pPr>
              <w:pStyle w:val="Ingenafstand"/>
              <w:rPr>
                <w:sz w:val="22"/>
                <w:szCs w:val="22"/>
              </w:rPr>
            </w:pPr>
          </w:p>
        </w:tc>
      </w:tr>
      <w:tr w:rsidR="00E46C4A" w:rsidRPr="0095715D" w14:paraId="3D68D198" w14:textId="77777777" w:rsidTr="00E46C4A">
        <w:tc>
          <w:tcPr>
            <w:tcW w:w="1539" w:type="dxa"/>
          </w:tcPr>
          <w:p w14:paraId="6DAE9176" w14:textId="77777777" w:rsidR="00E46C4A" w:rsidRPr="0095715D" w:rsidRDefault="00E46C4A" w:rsidP="00E46C4A">
            <w:pPr>
              <w:rPr>
                <w:sz w:val="22"/>
                <w:szCs w:val="22"/>
              </w:rPr>
            </w:pPr>
            <w:r w:rsidRPr="0095715D">
              <w:rPr>
                <w:sz w:val="22"/>
                <w:szCs w:val="22"/>
              </w:rPr>
              <w:t>Oplæg</w:t>
            </w:r>
          </w:p>
        </w:tc>
        <w:tc>
          <w:tcPr>
            <w:tcW w:w="8208" w:type="dxa"/>
          </w:tcPr>
          <w:p w14:paraId="5D0F4417" w14:textId="77777777" w:rsidR="0095715D" w:rsidRDefault="0095715D" w:rsidP="00E46C4A">
            <w:pPr>
              <w:pStyle w:val="Ingenafstand"/>
              <w:rPr>
                <w:sz w:val="22"/>
                <w:szCs w:val="22"/>
              </w:rPr>
            </w:pPr>
            <w:r>
              <w:rPr>
                <w:sz w:val="22"/>
                <w:szCs w:val="22"/>
              </w:rPr>
              <w:t>Beskrivelse af sponsorudvalgets formål og opgaver.</w:t>
            </w:r>
          </w:p>
          <w:p w14:paraId="2DB419AC" w14:textId="77777777" w:rsidR="0095715D" w:rsidRDefault="0095715D" w:rsidP="0095715D">
            <w:pPr>
              <w:pStyle w:val="Ingenafstand"/>
              <w:rPr>
                <w:sz w:val="22"/>
                <w:szCs w:val="22"/>
              </w:rPr>
            </w:pPr>
            <w:r>
              <w:rPr>
                <w:sz w:val="22"/>
                <w:szCs w:val="22"/>
              </w:rPr>
              <w:t xml:space="preserve">Etablering af sponsorudvalg </w:t>
            </w:r>
          </w:p>
          <w:p w14:paraId="7149A3DD" w14:textId="77777777" w:rsidR="0095715D" w:rsidRDefault="0095715D" w:rsidP="0095715D">
            <w:pPr>
              <w:pStyle w:val="Ingenafstand"/>
              <w:numPr>
                <w:ilvl w:val="0"/>
                <w:numId w:val="13"/>
              </w:numPr>
              <w:rPr>
                <w:sz w:val="22"/>
                <w:szCs w:val="22"/>
              </w:rPr>
            </w:pPr>
            <w:r>
              <w:rPr>
                <w:sz w:val="22"/>
                <w:szCs w:val="22"/>
              </w:rPr>
              <w:t>Hvem henvender vi os til, som kan være mulige kandidater, eller som kan være med til at pege på mulige kandidater?</w:t>
            </w:r>
          </w:p>
          <w:p w14:paraId="312040F5" w14:textId="77777777" w:rsidR="0095715D" w:rsidRPr="0095715D" w:rsidRDefault="0095715D" w:rsidP="0095715D">
            <w:pPr>
              <w:pStyle w:val="Ingenafstand"/>
              <w:rPr>
                <w:sz w:val="22"/>
                <w:szCs w:val="22"/>
              </w:rPr>
            </w:pPr>
            <w:r>
              <w:rPr>
                <w:sz w:val="22"/>
                <w:szCs w:val="22"/>
              </w:rPr>
              <w:t>Eventuelle nye sponsoremner:</w:t>
            </w:r>
          </w:p>
        </w:tc>
      </w:tr>
      <w:tr w:rsidR="00E46C4A" w:rsidRPr="0095715D" w14:paraId="4F6531EC" w14:textId="77777777" w:rsidTr="00E46C4A">
        <w:trPr>
          <w:trHeight w:val="218"/>
        </w:trPr>
        <w:tc>
          <w:tcPr>
            <w:tcW w:w="1539" w:type="dxa"/>
          </w:tcPr>
          <w:p w14:paraId="793D7ED8" w14:textId="77777777" w:rsidR="00E46C4A" w:rsidRPr="0095715D" w:rsidRDefault="00E46C4A" w:rsidP="00E46C4A">
            <w:pPr>
              <w:pStyle w:val="Ingenafstand"/>
              <w:rPr>
                <w:sz w:val="22"/>
                <w:szCs w:val="22"/>
              </w:rPr>
            </w:pPr>
            <w:r w:rsidRPr="0095715D">
              <w:rPr>
                <w:sz w:val="22"/>
                <w:szCs w:val="22"/>
              </w:rPr>
              <w:t>Referat</w:t>
            </w:r>
          </w:p>
        </w:tc>
        <w:tc>
          <w:tcPr>
            <w:tcW w:w="8208" w:type="dxa"/>
          </w:tcPr>
          <w:p w14:paraId="51221E7C" w14:textId="77777777" w:rsidR="00E46C4A" w:rsidRDefault="00395C4A" w:rsidP="000F2A92">
            <w:pPr>
              <w:pStyle w:val="Ingenafstand"/>
              <w:rPr>
                <w:sz w:val="22"/>
                <w:szCs w:val="22"/>
              </w:rPr>
            </w:pPr>
            <w:r>
              <w:rPr>
                <w:sz w:val="22"/>
                <w:szCs w:val="22"/>
              </w:rPr>
              <w:t>Anders vil gerne være kontakt og ansvarlig fra bestyrelsen</w:t>
            </w:r>
          </w:p>
          <w:p w14:paraId="47382160" w14:textId="37785F11" w:rsidR="00395C4A" w:rsidRPr="0095715D" w:rsidRDefault="00395C4A" w:rsidP="000F2A92">
            <w:pPr>
              <w:pStyle w:val="Ingenafstand"/>
              <w:rPr>
                <w:sz w:val="22"/>
                <w:szCs w:val="22"/>
              </w:rPr>
            </w:pPr>
            <w:r>
              <w:rPr>
                <w:sz w:val="22"/>
                <w:szCs w:val="22"/>
              </w:rPr>
              <w:t>Evan laver en kort beskrivelse og ”stillingsopslag”</w:t>
            </w:r>
            <w:r w:rsidR="00306F1E">
              <w:rPr>
                <w:sz w:val="22"/>
                <w:szCs w:val="22"/>
              </w:rPr>
              <w:t xml:space="preserve"> til sponsorudvalget.</w:t>
            </w:r>
          </w:p>
        </w:tc>
      </w:tr>
    </w:tbl>
    <w:p w14:paraId="0B87D1E4" w14:textId="24F862E6" w:rsidR="00E46C4A" w:rsidRPr="0095715D" w:rsidRDefault="00E46C4A" w:rsidP="00E46C4A">
      <w:pPr>
        <w:rPr>
          <w:sz w:val="22"/>
          <w:szCs w:val="22"/>
        </w:rPr>
      </w:pPr>
    </w:p>
    <w:tbl>
      <w:tblPr>
        <w:tblStyle w:val="Tabel-Gitter"/>
        <w:tblW w:w="0" w:type="auto"/>
        <w:tblLook w:val="04A0" w:firstRow="1" w:lastRow="0" w:firstColumn="1" w:lastColumn="0" w:noHBand="0" w:noVBand="1"/>
      </w:tblPr>
      <w:tblGrid>
        <w:gridCol w:w="1529"/>
        <w:gridCol w:w="8093"/>
      </w:tblGrid>
      <w:tr w:rsidR="00E46C4A" w:rsidRPr="0095715D" w14:paraId="3FDBC205" w14:textId="77777777" w:rsidTr="00E46C4A">
        <w:tc>
          <w:tcPr>
            <w:tcW w:w="1539" w:type="dxa"/>
          </w:tcPr>
          <w:p w14:paraId="748BCD79" w14:textId="77777777" w:rsidR="00E46C4A" w:rsidRPr="0095715D" w:rsidRDefault="006B4BA1" w:rsidP="00E46C4A">
            <w:pPr>
              <w:rPr>
                <w:sz w:val="22"/>
                <w:szCs w:val="22"/>
              </w:rPr>
            </w:pPr>
            <w:r>
              <w:rPr>
                <w:sz w:val="22"/>
                <w:szCs w:val="22"/>
              </w:rPr>
              <w:t>21.50</w:t>
            </w:r>
          </w:p>
        </w:tc>
        <w:tc>
          <w:tcPr>
            <w:tcW w:w="8208" w:type="dxa"/>
          </w:tcPr>
          <w:p w14:paraId="32569D42" w14:textId="77777777" w:rsidR="00E46C4A" w:rsidRPr="0095715D" w:rsidRDefault="00E46C4A" w:rsidP="00E46C4A">
            <w:pPr>
              <w:pStyle w:val="Listeafsnit"/>
              <w:numPr>
                <w:ilvl w:val="0"/>
                <w:numId w:val="1"/>
              </w:numPr>
              <w:rPr>
                <w:b/>
              </w:rPr>
            </w:pPr>
            <w:r w:rsidRPr="0095715D">
              <w:rPr>
                <w:b/>
              </w:rPr>
              <w:t>Evt.</w:t>
            </w:r>
          </w:p>
        </w:tc>
      </w:tr>
      <w:tr w:rsidR="00E46C4A" w:rsidRPr="0095715D" w14:paraId="1FFA58C8" w14:textId="77777777" w:rsidTr="00E46C4A">
        <w:tc>
          <w:tcPr>
            <w:tcW w:w="1539" w:type="dxa"/>
          </w:tcPr>
          <w:p w14:paraId="6CAF19DF" w14:textId="77777777" w:rsidR="00E46C4A" w:rsidRPr="0095715D" w:rsidRDefault="00E46C4A" w:rsidP="00E46C4A">
            <w:pPr>
              <w:rPr>
                <w:sz w:val="22"/>
                <w:szCs w:val="22"/>
              </w:rPr>
            </w:pPr>
          </w:p>
        </w:tc>
        <w:tc>
          <w:tcPr>
            <w:tcW w:w="8208" w:type="dxa"/>
          </w:tcPr>
          <w:p w14:paraId="14807AF9" w14:textId="77777777" w:rsidR="00E46C4A" w:rsidRPr="0095715D" w:rsidRDefault="00E46C4A" w:rsidP="00E46C4A">
            <w:pPr>
              <w:pStyle w:val="Ingenafstand"/>
              <w:rPr>
                <w:sz w:val="22"/>
                <w:szCs w:val="22"/>
              </w:rPr>
            </w:pPr>
          </w:p>
        </w:tc>
      </w:tr>
      <w:tr w:rsidR="00E46C4A" w:rsidRPr="0095715D" w14:paraId="0E8488FA" w14:textId="77777777" w:rsidTr="00E46C4A">
        <w:trPr>
          <w:trHeight w:val="218"/>
        </w:trPr>
        <w:tc>
          <w:tcPr>
            <w:tcW w:w="1539" w:type="dxa"/>
          </w:tcPr>
          <w:p w14:paraId="622CBE94" w14:textId="77777777" w:rsidR="00E46C4A" w:rsidRPr="0095715D" w:rsidRDefault="00E46C4A" w:rsidP="00E46C4A">
            <w:pPr>
              <w:pStyle w:val="Ingenafstand"/>
              <w:rPr>
                <w:sz w:val="22"/>
                <w:szCs w:val="22"/>
              </w:rPr>
            </w:pPr>
            <w:r w:rsidRPr="0095715D">
              <w:rPr>
                <w:sz w:val="22"/>
                <w:szCs w:val="22"/>
              </w:rPr>
              <w:t>Referat</w:t>
            </w:r>
          </w:p>
        </w:tc>
        <w:tc>
          <w:tcPr>
            <w:tcW w:w="8208" w:type="dxa"/>
          </w:tcPr>
          <w:p w14:paraId="6998305F" w14:textId="77777777" w:rsidR="00E46C4A" w:rsidRPr="0095715D" w:rsidRDefault="00E46C4A" w:rsidP="00E46C4A">
            <w:pPr>
              <w:pStyle w:val="Ingenafstand"/>
              <w:rPr>
                <w:sz w:val="22"/>
                <w:szCs w:val="22"/>
              </w:rPr>
            </w:pPr>
          </w:p>
        </w:tc>
      </w:tr>
    </w:tbl>
    <w:p w14:paraId="0D8797D8" w14:textId="77777777" w:rsidR="00E46C4A" w:rsidRPr="0095715D" w:rsidRDefault="00E46C4A" w:rsidP="00E46C4A">
      <w:pPr>
        <w:rPr>
          <w:sz w:val="22"/>
          <w:szCs w:val="22"/>
        </w:rPr>
      </w:pPr>
    </w:p>
    <w:tbl>
      <w:tblPr>
        <w:tblStyle w:val="Tabel-Gitter"/>
        <w:tblW w:w="0" w:type="auto"/>
        <w:tblLook w:val="04A0" w:firstRow="1" w:lastRow="0" w:firstColumn="1" w:lastColumn="0" w:noHBand="0" w:noVBand="1"/>
      </w:tblPr>
      <w:tblGrid>
        <w:gridCol w:w="1513"/>
        <w:gridCol w:w="8109"/>
      </w:tblGrid>
      <w:tr w:rsidR="00E46C4A" w:rsidRPr="0095715D" w14:paraId="1CD1A617" w14:textId="77777777" w:rsidTr="00E46C4A">
        <w:tc>
          <w:tcPr>
            <w:tcW w:w="1539" w:type="dxa"/>
          </w:tcPr>
          <w:p w14:paraId="25D8F5B7" w14:textId="77777777" w:rsidR="00E46C4A" w:rsidRPr="0095715D" w:rsidRDefault="00E46C4A" w:rsidP="00E46C4A">
            <w:pPr>
              <w:rPr>
                <w:sz w:val="22"/>
                <w:szCs w:val="22"/>
              </w:rPr>
            </w:pPr>
          </w:p>
        </w:tc>
        <w:tc>
          <w:tcPr>
            <w:tcW w:w="8208" w:type="dxa"/>
          </w:tcPr>
          <w:p w14:paraId="0F572275" w14:textId="77777777" w:rsidR="00E46C4A" w:rsidRPr="0095715D" w:rsidRDefault="00E46C4A" w:rsidP="00E46C4A">
            <w:pPr>
              <w:pStyle w:val="Listeafsnit"/>
              <w:numPr>
                <w:ilvl w:val="0"/>
                <w:numId w:val="1"/>
              </w:numPr>
              <w:rPr>
                <w:b/>
              </w:rPr>
            </w:pPr>
            <w:r w:rsidRPr="0095715D">
              <w:rPr>
                <w:b/>
              </w:rPr>
              <w:t>Bestyrelsesmøder/næste møde</w:t>
            </w:r>
          </w:p>
        </w:tc>
      </w:tr>
      <w:tr w:rsidR="00E46C4A" w:rsidRPr="0095715D" w14:paraId="6F045342" w14:textId="77777777" w:rsidTr="00E46C4A">
        <w:trPr>
          <w:trHeight w:val="218"/>
        </w:trPr>
        <w:tc>
          <w:tcPr>
            <w:tcW w:w="1539" w:type="dxa"/>
          </w:tcPr>
          <w:p w14:paraId="31DD940D" w14:textId="77777777" w:rsidR="00E46C4A" w:rsidRPr="0095715D" w:rsidRDefault="00E46C4A" w:rsidP="00E46C4A">
            <w:pPr>
              <w:pStyle w:val="Ingenafstand"/>
              <w:rPr>
                <w:sz w:val="22"/>
                <w:szCs w:val="22"/>
              </w:rPr>
            </w:pPr>
          </w:p>
        </w:tc>
        <w:tc>
          <w:tcPr>
            <w:tcW w:w="8208" w:type="dxa"/>
          </w:tcPr>
          <w:p w14:paraId="50BC9DF3" w14:textId="2D4BAC5C" w:rsidR="00E46C4A" w:rsidRPr="0095715D" w:rsidRDefault="00E46C4A" w:rsidP="00E46C4A">
            <w:pPr>
              <w:rPr>
                <w:sz w:val="22"/>
                <w:szCs w:val="22"/>
              </w:rPr>
            </w:pPr>
          </w:p>
        </w:tc>
      </w:tr>
      <w:tr w:rsidR="00E46C4A" w:rsidRPr="0095715D" w14:paraId="63ADDDD0" w14:textId="77777777" w:rsidTr="00E46C4A">
        <w:tc>
          <w:tcPr>
            <w:tcW w:w="1539" w:type="dxa"/>
          </w:tcPr>
          <w:p w14:paraId="13FAFEF8" w14:textId="77777777" w:rsidR="00E46C4A" w:rsidRPr="0095715D" w:rsidRDefault="00E46C4A" w:rsidP="00E46C4A">
            <w:pPr>
              <w:rPr>
                <w:sz w:val="22"/>
                <w:szCs w:val="22"/>
              </w:rPr>
            </w:pPr>
          </w:p>
        </w:tc>
        <w:tc>
          <w:tcPr>
            <w:tcW w:w="8208" w:type="dxa"/>
          </w:tcPr>
          <w:p w14:paraId="1F142A77" w14:textId="77777777" w:rsidR="00E46C4A" w:rsidRPr="0095715D" w:rsidRDefault="00E46C4A" w:rsidP="00E46C4A">
            <w:pPr>
              <w:pStyle w:val="Ingenafstand"/>
              <w:rPr>
                <w:sz w:val="22"/>
                <w:szCs w:val="22"/>
              </w:rPr>
            </w:pPr>
          </w:p>
        </w:tc>
      </w:tr>
    </w:tbl>
    <w:p w14:paraId="20235273" w14:textId="77777777" w:rsidR="00E46C4A" w:rsidRDefault="00E46C4A" w:rsidP="00E46C4A">
      <w:pPr>
        <w:rPr>
          <w:sz w:val="22"/>
          <w:szCs w:val="22"/>
        </w:rPr>
      </w:pPr>
    </w:p>
    <w:p w14:paraId="7F130838" w14:textId="182F423F" w:rsidR="00844B4B" w:rsidRPr="0095715D" w:rsidRDefault="00844B4B" w:rsidP="00E46C4A">
      <w:pPr>
        <w:rPr>
          <w:sz w:val="22"/>
          <w:szCs w:val="22"/>
        </w:rPr>
      </w:pPr>
      <w:r>
        <w:rPr>
          <w:sz w:val="22"/>
          <w:szCs w:val="22"/>
        </w:rPr>
        <w:t>Næste møde</w:t>
      </w:r>
    </w:p>
    <w:p w14:paraId="061ED01C" w14:textId="77777777" w:rsidR="00E46C4A" w:rsidRPr="0095715D" w:rsidRDefault="00E46C4A" w:rsidP="00E46C4A">
      <w:pPr>
        <w:rPr>
          <w:sz w:val="22"/>
          <w:szCs w:val="22"/>
        </w:rPr>
      </w:pPr>
    </w:p>
    <w:tbl>
      <w:tblPr>
        <w:tblStyle w:val="Tabel-Gitter"/>
        <w:tblW w:w="0" w:type="auto"/>
        <w:tblLook w:val="04A0" w:firstRow="1" w:lastRow="0" w:firstColumn="1" w:lastColumn="0" w:noHBand="0" w:noVBand="1"/>
      </w:tblPr>
      <w:tblGrid>
        <w:gridCol w:w="1527"/>
        <w:gridCol w:w="8095"/>
      </w:tblGrid>
      <w:tr w:rsidR="00844B4B" w:rsidRPr="0095715D" w14:paraId="750AD01E" w14:textId="77777777" w:rsidTr="00844B4B">
        <w:trPr>
          <w:trHeight w:val="220"/>
        </w:trPr>
        <w:tc>
          <w:tcPr>
            <w:tcW w:w="1539" w:type="dxa"/>
          </w:tcPr>
          <w:p w14:paraId="6AA5D422" w14:textId="77777777" w:rsidR="00844B4B" w:rsidRPr="0095715D" w:rsidRDefault="00844B4B" w:rsidP="00844B4B">
            <w:pPr>
              <w:rPr>
                <w:sz w:val="22"/>
                <w:szCs w:val="22"/>
              </w:rPr>
            </w:pPr>
            <w:r>
              <w:rPr>
                <w:sz w:val="22"/>
                <w:szCs w:val="22"/>
              </w:rPr>
              <w:t>20.20</w:t>
            </w:r>
          </w:p>
        </w:tc>
        <w:tc>
          <w:tcPr>
            <w:tcW w:w="8208" w:type="dxa"/>
          </w:tcPr>
          <w:p w14:paraId="76C81642" w14:textId="77777777" w:rsidR="00844B4B" w:rsidRPr="0095715D" w:rsidRDefault="00844B4B" w:rsidP="00844B4B">
            <w:pPr>
              <w:rPr>
                <w:b/>
              </w:rPr>
            </w:pPr>
            <w:r>
              <w:rPr>
                <w:b/>
              </w:rPr>
              <w:t>DBU partnerskab</w:t>
            </w:r>
          </w:p>
        </w:tc>
      </w:tr>
      <w:tr w:rsidR="00844B4B" w:rsidRPr="0095715D" w14:paraId="75B9C948" w14:textId="77777777" w:rsidTr="00844B4B">
        <w:tc>
          <w:tcPr>
            <w:tcW w:w="1539" w:type="dxa"/>
          </w:tcPr>
          <w:p w14:paraId="3ADF0FB3" w14:textId="77777777" w:rsidR="00844B4B" w:rsidRPr="0095715D" w:rsidRDefault="00844B4B" w:rsidP="00844B4B">
            <w:pPr>
              <w:rPr>
                <w:sz w:val="22"/>
                <w:szCs w:val="22"/>
              </w:rPr>
            </w:pPr>
            <w:r>
              <w:rPr>
                <w:sz w:val="22"/>
                <w:szCs w:val="22"/>
              </w:rPr>
              <w:t>Bilag</w:t>
            </w:r>
          </w:p>
        </w:tc>
        <w:tc>
          <w:tcPr>
            <w:tcW w:w="8208" w:type="dxa"/>
          </w:tcPr>
          <w:p w14:paraId="1A6A2929" w14:textId="77777777" w:rsidR="00844B4B" w:rsidRPr="0095715D" w:rsidRDefault="00844B4B" w:rsidP="00844B4B">
            <w:pPr>
              <w:pStyle w:val="Ingenafstand"/>
              <w:rPr>
                <w:sz w:val="22"/>
                <w:szCs w:val="22"/>
              </w:rPr>
            </w:pPr>
          </w:p>
        </w:tc>
      </w:tr>
      <w:tr w:rsidR="00844B4B" w:rsidRPr="0095715D" w14:paraId="47B82FB0" w14:textId="77777777" w:rsidTr="00844B4B">
        <w:tc>
          <w:tcPr>
            <w:tcW w:w="1539" w:type="dxa"/>
          </w:tcPr>
          <w:p w14:paraId="736BC29E" w14:textId="77777777" w:rsidR="00844B4B" w:rsidRPr="0095715D" w:rsidRDefault="00844B4B" w:rsidP="00844B4B">
            <w:pPr>
              <w:rPr>
                <w:sz w:val="22"/>
                <w:szCs w:val="22"/>
              </w:rPr>
            </w:pPr>
            <w:r w:rsidRPr="0095715D">
              <w:rPr>
                <w:sz w:val="22"/>
                <w:szCs w:val="22"/>
              </w:rPr>
              <w:lastRenderedPageBreak/>
              <w:t>Oplæg</w:t>
            </w:r>
          </w:p>
        </w:tc>
        <w:tc>
          <w:tcPr>
            <w:tcW w:w="8208" w:type="dxa"/>
          </w:tcPr>
          <w:p w14:paraId="08162428" w14:textId="77777777" w:rsidR="00844B4B" w:rsidRDefault="00844B4B" w:rsidP="00844B4B">
            <w:pPr>
              <w:pStyle w:val="Ingenafstand"/>
              <w:rPr>
                <w:sz w:val="22"/>
                <w:szCs w:val="22"/>
              </w:rPr>
            </w:pPr>
            <w:r>
              <w:rPr>
                <w:sz w:val="22"/>
                <w:szCs w:val="22"/>
              </w:rPr>
              <w:t>Jacob lægger sidste hånd på børnepolitikken, så den kan komme på hjemmesiden i juni.</w:t>
            </w:r>
          </w:p>
          <w:p w14:paraId="5475D6A4" w14:textId="77777777" w:rsidR="00844B4B" w:rsidRPr="0095715D" w:rsidRDefault="00844B4B" w:rsidP="00844B4B">
            <w:pPr>
              <w:pStyle w:val="Ingenafstand"/>
              <w:rPr>
                <w:sz w:val="22"/>
                <w:szCs w:val="22"/>
              </w:rPr>
            </w:pPr>
            <w:r>
              <w:rPr>
                <w:sz w:val="22"/>
                <w:szCs w:val="22"/>
              </w:rPr>
              <w:t>Jacob laver en beskrivelse af opgaver for en børneudviklingstræner i KIF til næste bestyrelsesmøde i juni</w:t>
            </w:r>
          </w:p>
        </w:tc>
      </w:tr>
      <w:tr w:rsidR="00844B4B" w:rsidRPr="0095715D" w14:paraId="27E08840" w14:textId="77777777" w:rsidTr="00844B4B">
        <w:trPr>
          <w:trHeight w:val="218"/>
        </w:trPr>
        <w:tc>
          <w:tcPr>
            <w:tcW w:w="1539" w:type="dxa"/>
          </w:tcPr>
          <w:p w14:paraId="000A522D" w14:textId="77777777" w:rsidR="00844B4B" w:rsidRPr="0095715D" w:rsidRDefault="00844B4B" w:rsidP="00844B4B">
            <w:pPr>
              <w:pStyle w:val="Ingenafstand"/>
              <w:rPr>
                <w:sz w:val="22"/>
                <w:szCs w:val="22"/>
              </w:rPr>
            </w:pPr>
            <w:r w:rsidRPr="0095715D">
              <w:rPr>
                <w:sz w:val="22"/>
                <w:szCs w:val="22"/>
              </w:rPr>
              <w:t>Referat</w:t>
            </w:r>
          </w:p>
        </w:tc>
        <w:tc>
          <w:tcPr>
            <w:tcW w:w="8208" w:type="dxa"/>
          </w:tcPr>
          <w:p w14:paraId="26FF36A8" w14:textId="77777777" w:rsidR="00844B4B" w:rsidRPr="0095715D" w:rsidRDefault="00844B4B" w:rsidP="00844B4B">
            <w:pPr>
              <w:pStyle w:val="Ingenafstand"/>
              <w:rPr>
                <w:sz w:val="22"/>
                <w:szCs w:val="22"/>
              </w:rPr>
            </w:pPr>
          </w:p>
        </w:tc>
      </w:tr>
    </w:tbl>
    <w:p w14:paraId="67227CD7" w14:textId="77777777" w:rsidR="00E46C4A" w:rsidRPr="0095715D" w:rsidRDefault="00E46C4A" w:rsidP="00E46C4A">
      <w:pPr>
        <w:rPr>
          <w:sz w:val="22"/>
          <w:szCs w:val="22"/>
        </w:rPr>
      </w:pPr>
    </w:p>
    <w:p w14:paraId="311C2690" w14:textId="77777777" w:rsidR="00E46C4A" w:rsidRPr="0095715D" w:rsidRDefault="00E46C4A" w:rsidP="00E46C4A">
      <w:pPr>
        <w:rPr>
          <w:sz w:val="22"/>
          <w:szCs w:val="22"/>
        </w:rPr>
      </w:pPr>
    </w:p>
    <w:p w14:paraId="20002FB7" w14:textId="77777777" w:rsidR="00E46C4A" w:rsidRPr="0095715D" w:rsidRDefault="00E46C4A" w:rsidP="00E46C4A">
      <w:pPr>
        <w:rPr>
          <w:sz w:val="22"/>
          <w:szCs w:val="22"/>
        </w:rPr>
      </w:pPr>
    </w:p>
    <w:p w14:paraId="42334B4F" w14:textId="77777777" w:rsidR="00E46C4A" w:rsidRPr="0095715D" w:rsidRDefault="00E46C4A" w:rsidP="00E46C4A">
      <w:pPr>
        <w:rPr>
          <w:sz w:val="22"/>
          <w:szCs w:val="22"/>
        </w:rPr>
      </w:pPr>
    </w:p>
    <w:p w14:paraId="44DCE8A5" w14:textId="77777777" w:rsidR="008A1449" w:rsidRPr="0095715D" w:rsidRDefault="008A1449">
      <w:pPr>
        <w:rPr>
          <w:sz w:val="22"/>
          <w:szCs w:val="22"/>
        </w:rPr>
      </w:pPr>
    </w:p>
    <w:sectPr w:rsidR="008A1449" w:rsidRPr="0095715D" w:rsidSect="003D7771">
      <w:footerReference w:type="even"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4E11" w14:textId="77777777" w:rsidR="00B651C3" w:rsidRDefault="00B651C3" w:rsidP="00E46C4A">
      <w:r>
        <w:separator/>
      </w:r>
    </w:p>
  </w:endnote>
  <w:endnote w:type="continuationSeparator" w:id="0">
    <w:p w14:paraId="518E1351" w14:textId="77777777" w:rsidR="00B651C3" w:rsidRDefault="00B651C3" w:rsidP="00E4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FEC6" w14:textId="77777777" w:rsidR="00395C4A" w:rsidRDefault="00395C4A" w:rsidP="00E46C4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380ACE7" w14:textId="77777777" w:rsidR="00395C4A" w:rsidRDefault="00395C4A" w:rsidP="00E46C4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9099" w14:textId="77777777" w:rsidR="00395C4A" w:rsidRDefault="00395C4A" w:rsidP="00E46C4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C435D">
      <w:rPr>
        <w:rStyle w:val="Sidetal"/>
        <w:noProof/>
      </w:rPr>
      <w:t>1</w:t>
    </w:r>
    <w:r>
      <w:rPr>
        <w:rStyle w:val="Sidetal"/>
      </w:rPr>
      <w:fldChar w:fldCharType="end"/>
    </w:r>
  </w:p>
  <w:p w14:paraId="37710AE9" w14:textId="77777777" w:rsidR="00395C4A" w:rsidRDefault="00395C4A" w:rsidP="00E46C4A">
    <w:pPr>
      <w:pStyle w:val="Sidefod"/>
      <w:ind w:right="360"/>
    </w:pPr>
    <w:r>
      <w:t>Bestyrelsesmøde 16/5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E842" w14:textId="77777777" w:rsidR="00B651C3" w:rsidRDefault="00B651C3" w:rsidP="00E46C4A">
      <w:r>
        <w:separator/>
      </w:r>
    </w:p>
  </w:footnote>
  <w:footnote w:type="continuationSeparator" w:id="0">
    <w:p w14:paraId="3065AC10" w14:textId="77777777" w:rsidR="00B651C3" w:rsidRDefault="00B651C3" w:rsidP="00E4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DD3"/>
    <w:multiLevelType w:val="hybridMultilevel"/>
    <w:tmpl w:val="D3645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A55549"/>
    <w:multiLevelType w:val="hybridMultilevel"/>
    <w:tmpl w:val="8330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37B63"/>
    <w:multiLevelType w:val="hybridMultilevel"/>
    <w:tmpl w:val="A24E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F3A9B"/>
    <w:multiLevelType w:val="hybridMultilevel"/>
    <w:tmpl w:val="110A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29BE"/>
    <w:multiLevelType w:val="hybridMultilevel"/>
    <w:tmpl w:val="24541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092BFE"/>
    <w:multiLevelType w:val="hybridMultilevel"/>
    <w:tmpl w:val="EBFA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84FFD"/>
    <w:multiLevelType w:val="hybridMultilevel"/>
    <w:tmpl w:val="B252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93EFD"/>
    <w:multiLevelType w:val="hybridMultilevel"/>
    <w:tmpl w:val="B48E4B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BF0CE9"/>
    <w:multiLevelType w:val="hybridMultilevel"/>
    <w:tmpl w:val="E034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B76F3"/>
    <w:multiLevelType w:val="hybridMultilevel"/>
    <w:tmpl w:val="2AE87A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F57FFB"/>
    <w:multiLevelType w:val="hybridMultilevel"/>
    <w:tmpl w:val="8016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4083F"/>
    <w:multiLevelType w:val="hybridMultilevel"/>
    <w:tmpl w:val="2B747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2822CE4"/>
    <w:multiLevelType w:val="hybridMultilevel"/>
    <w:tmpl w:val="D96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05168"/>
    <w:multiLevelType w:val="hybridMultilevel"/>
    <w:tmpl w:val="B752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6199E"/>
    <w:multiLevelType w:val="hybridMultilevel"/>
    <w:tmpl w:val="FD46F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80203E6"/>
    <w:multiLevelType w:val="hybridMultilevel"/>
    <w:tmpl w:val="C3529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253ED"/>
    <w:multiLevelType w:val="hybridMultilevel"/>
    <w:tmpl w:val="752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B13CF"/>
    <w:multiLevelType w:val="hybridMultilevel"/>
    <w:tmpl w:val="22B8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57B8A"/>
    <w:multiLevelType w:val="hybridMultilevel"/>
    <w:tmpl w:val="6644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31DEB"/>
    <w:multiLevelType w:val="hybridMultilevel"/>
    <w:tmpl w:val="04D48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D2B43"/>
    <w:multiLevelType w:val="hybridMultilevel"/>
    <w:tmpl w:val="B05E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F57E7"/>
    <w:multiLevelType w:val="hybridMultilevel"/>
    <w:tmpl w:val="153E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65D84"/>
    <w:multiLevelType w:val="hybridMultilevel"/>
    <w:tmpl w:val="8260FD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8"/>
  </w:num>
  <w:num w:numId="3">
    <w:abstractNumId w:val="15"/>
  </w:num>
  <w:num w:numId="4">
    <w:abstractNumId w:val="19"/>
  </w:num>
  <w:num w:numId="5">
    <w:abstractNumId w:val="10"/>
  </w:num>
  <w:num w:numId="6">
    <w:abstractNumId w:val="21"/>
  </w:num>
  <w:num w:numId="7">
    <w:abstractNumId w:val="12"/>
  </w:num>
  <w:num w:numId="8">
    <w:abstractNumId w:val="8"/>
  </w:num>
  <w:num w:numId="9">
    <w:abstractNumId w:val="6"/>
  </w:num>
  <w:num w:numId="10">
    <w:abstractNumId w:val="20"/>
  </w:num>
  <w:num w:numId="11">
    <w:abstractNumId w:val="17"/>
  </w:num>
  <w:num w:numId="12">
    <w:abstractNumId w:val="5"/>
  </w:num>
  <w:num w:numId="13">
    <w:abstractNumId w:val="16"/>
  </w:num>
  <w:num w:numId="14">
    <w:abstractNumId w:val="13"/>
  </w:num>
  <w:num w:numId="15">
    <w:abstractNumId w:val="3"/>
  </w:num>
  <w:num w:numId="16">
    <w:abstractNumId w:val="2"/>
  </w:num>
  <w:num w:numId="17">
    <w:abstractNumId w:val="1"/>
  </w:num>
  <w:num w:numId="18">
    <w:abstractNumId w:val="0"/>
  </w:num>
  <w:num w:numId="19">
    <w:abstractNumId w:val="11"/>
  </w:num>
  <w:num w:numId="20">
    <w:abstractNumId w:val="4"/>
  </w:num>
  <w:num w:numId="21">
    <w:abstractNumId w:val="7"/>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4A"/>
    <w:rsid w:val="000D0A04"/>
    <w:rsid w:val="000F2A92"/>
    <w:rsid w:val="00120E28"/>
    <w:rsid w:val="00182A8D"/>
    <w:rsid w:val="001B5626"/>
    <w:rsid w:val="001D3035"/>
    <w:rsid w:val="00267746"/>
    <w:rsid w:val="00306F1E"/>
    <w:rsid w:val="00395C4A"/>
    <w:rsid w:val="003D7771"/>
    <w:rsid w:val="003F111B"/>
    <w:rsid w:val="00430323"/>
    <w:rsid w:val="004757A9"/>
    <w:rsid w:val="004D2150"/>
    <w:rsid w:val="005F3784"/>
    <w:rsid w:val="00626078"/>
    <w:rsid w:val="00652EAA"/>
    <w:rsid w:val="006B4BA1"/>
    <w:rsid w:val="006F3473"/>
    <w:rsid w:val="0074019E"/>
    <w:rsid w:val="00844B4B"/>
    <w:rsid w:val="008A1449"/>
    <w:rsid w:val="008B02F8"/>
    <w:rsid w:val="008E6CEE"/>
    <w:rsid w:val="0091224C"/>
    <w:rsid w:val="009166F3"/>
    <w:rsid w:val="0095715D"/>
    <w:rsid w:val="009A0D82"/>
    <w:rsid w:val="009B2F87"/>
    <w:rsid w:val="009B515E"/>
    <w:rsid w:val="009C1413"/>
    <w:rsid w:val="009E7C4E"/>
    <w:rsid w:val="00AD7C21"/>
    <w:rsid w:val="00B06CC3"/>
    <w:rsid w:val="00B41EDD"/>
    <w:rsid w:val="00B54A3A"/>
    <w:rsid w:val="00B651C3"/>
    <w:rsid w:val="00B905E6"/>
    <w:rsid w:val="00BF627F"/>
    <w:rsid w:val="00BF74E8"/>
    <w:rsid w:val="00CC435D"/>
    <w:rsid w:val="00CE21A2"/>
    <w:rsid w:val="00D53E5D"/>
    <w:rsid w:val="00E42DC3"/>
    <w:rsid w:val="00E46C4A"/>
    <w:rsid w:val="00F81BEC"/>
    <w:rsid w:val="00F85C79"/>
    <w:rsid w:val="00FC552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8633F"/>
  <w14:defaultImageDpi w14:val="300"/>
  <w15:docId w15:val="{4C236250-6621-4BA7-BDF5-644556CB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4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E4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E46C4A"/>
  </w:style>
  <w:style w:type="paragraph" w:styleId="Listeafsnit">
    <w:name w:val="List Paragraph"/>
    <w:basedOn w:val="Normal"/>
    <w:uiPriority w:val="34"/>
    <w:qFormat/>
    <w:rsid w:val="00E46C4A"/>
    <w:pPr>
      <w:spacing w:after="160" w:line="259" w:lineRule="auto"/>
      <w:ind w:left="720"/>
      <w:contextualSpacing/>
    </w:pPr>
    <w:rPr>
      <w:rFonts w:eastAsiaTheme="minorHAnsi"/>
      <w:sz w:val="22"/>
      <w:szCs w:val="22"/>
      <w:lang w:eastAsia="en-US"/>
    </w:rPr>
  </w:style>
  <w:style w:type="paragraph" w:styleId="Sidefod">
    <w:name w:val="footer"/>
    <w:basedOn w:val="Normal"/>
    <w:link w:val="SidefodTegn"/>
    <w:uiPriority w:val="99"/>
    <w:unhideWhenUsed/>
    <w:rsid w:val="00E46C4A"/>
    <w:pPr>
      <w:tabs>
        <w:tab w:val="center" w:pos="4819"/>
        <w:tab w:val="right" w:pos="9638"/>
      </w:tabs>
    </w:pPr>
  </w:style>
  <w:style w:type="character" w:customStyle="1" w:styleId="SidefodTegn">
    <w:name w:val="Sidefod Tegn"/>
    <w:basedOn w:val="Standardskrifttypeiafsnit"/>
    <w:link w:val="Sidefod"/>
    <w:uiPriority w:val="99"/>
    <w:rsid w:val="00E46C4A"/>
  </w:style>
  <w:style w:type="character" w:styleId="Sidetal">
    <w:name w:val="page number"/>
    <w:basedOn w:val="Standardskrifttypeiafsnit"/>
    <w:uiPriority w:val="99"/>
    <w:semiHidden/>
    <w:unhideWhenUsed/>
    <w:rsid w:val="00E46C4A"/>
  </w:style>
  <w:style w:type="paragraph" w:styleId="Markeringsbobletekst">
    <w:name w:val="Balloon Text"/>
    <w:basedOn w:val="Normal"/>
    <w:link w:val="MarkeringsbobletekstTegn"/>
    <w:uiPriority w:val="99"/>
    <w:semiHidden/>
    <w:unhideWhenUsed/>
    <w:rsid w:val="00E46C4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46C4A"/>
    <w:rPr>
      <w:rFonts w:ascii="Lucida Grande" w:hAnsi="Lucida Grande" w:cs="Lucida Grande"/>
      <w:sz w:val="18"/>
      <w:szCs w:val="18"/>
    </w:rPr>
  </w:style>
  <w:style w:type="paragraph" w:styleId="Sidehoved">
    <w:name w:val="header"/>
    <w:basedOn w:val="Normal"/>
    <w:link w:val="SidehovedTegn"/>
    <w:uiPriority w:val="99"/>
    <w:unhideWhenUsed/>
    <w:rsid w:val="00E46C4A"/>
    <w:pPr>
      <w:tabs>
        <w:tab w:val="center" w:pos="4819"/>
        <w:tab w:val="right" w:pos="9638"/>
      </w:tabs>
    </w:pPr>
  </w:style>
  <w:style w:type="character" w:customStyle="1" w:styleId="SidehovedTegn">
    <w:name w:val="Sidehoved Tegn"/>
    <w:basedOn w:val="Standardskrifttypeiafsnit"/>
    <w:link w:val="Sidehoved"/>
    <w:uiPriority w:val="99"/>
    <w:rsid w:val="00E4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jellerupif.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Frank Thure Josephsen</cp:lastModifiedBy>
  <cp:revision>2</cp:revision>
  <cp:lastPrinted>2022-05-11T08:03:00Z</cp:lastPrinted>
  <dcterms:created xsi:type="dcterms:W3CDTF">2022-08-09T08:53:00Z</dcterms:created>
  <dcterms:modified xsi:type="dcterms:W3CDTF">2022-08-09T08:53:00Z</dcterms:modified>
</cp:coreProperties>
</file>